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DC06CA" w:rsidRPr="00A13E6E" w:rsidTr="00BF161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13E6E" w:rsidRPr="00A13E6E" w:rsidRDefault="00A13E6E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A13E6E" w:rsidRPr="00A13E6E" w:rsidRDefault="008055C8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6CA" w:rsidRPr="00A13E6E" w:rsidTr="00BF161A">
        <w:trPr>
          <w:trHeight w:val="720"/>
          <w:tblCellSpacing w:w="5" w:type="nil"/>
        </w:trPr>
        <w:tc>
          <w:tcPr>
            <w:tcW w:w="85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6CA" w:rsidRDefault="00DC06CA" w:rsidP="00BF16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06CA" w:rsidRPr="00A13E6E" w:rsidTr="00BF161A">
        <w:trPr>
          <w:trHeight w:val="1023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Нижнебыковском</w:t>
            </w:r>
            <w:proofErr w:type="spell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архивной, правовой и кадровой работе 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Дрынкина</w:t>
            </w:r>
            <w:proofErr w:type="spell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Е.М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826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692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267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результативности  деятельности органов местного самоуправления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F7D" w:rsidRPr="00A13E6E" w:rsidRDefault="001A1F7D" w:rsidP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161A" w:rsidRDefault="00A13E6E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</w:t>
      </w:r>
    </w:p>
    <w:p w:rsidR="00A13E6E" w:rsidRPr="00C570C6" w:rsidRDefault="00A13E6E" w:rsidP="00A13E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28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2C6412" w:rsidRPr="002C6412">
        <w:rPr>
          <w:rFonts w:ascii="Times New Roman" w:hAnsi="Times New Roman" w:cs="Times New Roman"/>
          <w:sz w:val="26"/>
          <w:szCs w:val="26"/>
        </w:rPr>
        <w:t>106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03.09.2018 № 68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28.12.2018 № 109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«Муниципальная политика» на 2019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Глава Администрации Нижнебыковского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Нижнебыковского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службы, и  увеличение  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6 месяцев 2019 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бюджета поселения по плану составил </w:t>
      </w:r>
      <w:r w:rsidR="00D95EA1" w:rsidRPr="002C6412">
        <w:rPr>
          <w:rFonts w:ascii="Times New Roman" w:hAnsi="Times New Roman" w:cs="Times New Roman"/>
          <w:sz w:val="26"/>
          <w:szCs w:val="26"/>
        </w:rPr>
        <w:t>193,8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D95EA1" w:rsidRPr="002C6412">
        <w:rPr>
          <w:rFonts w:ascii="Times New Roman" w:hAnsi="Times New Roman" w:cs="Times New Roman"/>
          <w:sz w:val="26"/>
          <w:szCs w:val="26"/>
        </w:rPr>
        <w:t>77,8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D95EA1" w:rsidRPr="002C6412">
        <w:rPr>
          <w:rFonts w:ascii="Times New Roman" w:hAnsi="Times New Roman" w:cs="Times New Roman"/>
          <w:sz w:val="26"/>
          <w:szCs w:val="26"/>
        </w:rPr>
        <w:t>40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proofErr w:type="spellStart"/>
      <w:r w:rsidR="008055C8" w:rsidRPr="008055C8">
        <w:rPr>
          <w:rFonts w:ascii="Times New Roman" w:hAnsi="Times New Roman" w:cs="Times New Roman"/>
          <w:sz w:val="26"/>
          <w:szCs w:val="26"/>
        </w:rPr>
        <w:t>Нижнебыковском</w:t>
      </w:r>
      <w:proofErr w:type="spellEnd"/>
      <w:r w:rsidR="008055C8"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8055C8" w:rsidRPr="002C6412">
        <w:rPr>
          <w:rFonts w:ascii="Times New Roman" w:hAnsi="Times New Roman" w:cs="Times New Roman"/>
          <w:sz w:val="26"/>
          <w:szCs w:val="26"/>
        </w:rPr>
        <w:t>193,8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77,8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2491F">
        <w:rPr>
          <w:rFonts w:ascii="Times New Roman" w:hAnsi="Times New Roman" w:cs="Times New Roman"/>
          <w:sz w:val="26"/>
          <w:szCs w:val="26"/>
        </w:rPr>
        <w:t>40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>
        <w:rPr>
          <w:rFonts w:ascii="Times New Roman" w:hAnsi="Times New Roman" w:cs="Times New Roman"/>
          <w:sz w:val="26"/>
          <w:szCs w:val="26"/>
        </w:rPr>
        <w:t>1 полугодия 2019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970CB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К.Ф.Венцов</w:t>
      </w:r>
    </w:p>
    <w:p w:rsidR="002970CB" w:rsidRPr="00992E49" w:rsidRDefault="002970CB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6E"/>
    <w:rsid w:val="000B60C0"/>
    <w:rsid w:val="001A1F7D"/>
    <w:rsid w:val="002970CB"/>
    <w:rsid w:val="002C6412"/>
    <w:rsid w:val="00310D39"/>
    <w:rsid w:val="008055C8"/>
    <w:rsid w:val="0092491F"/>
    <w:rsid w:val="00992E49"/>
    <w:rsid w:val="00A13E6E"/>
    <w:rsid w:val="00AC3580"/>
    <w:rsid w:val="00BF161A"/>
    <w:rsid w:val="00D95EA1"/>
    <w:rsid w:val="00DC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2019-08-14T11:31:00Z</dcterms:created>
  <dcterms:modified xsi:type="dcterms:W3CDTF">2019-08-15T11:16:00Z</dcterms:modified>
</cp:coreProperties>
</file>