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D6" w:rsidRDefault="00111CD6" w:rsidP="00531C4B">
      <w:pPr>
        <w:jc w:val="right"/>
        <w:rPr>
          <w:sz w:val="24"/>
          <w:szCs w:val="24"/>
        </w:rPr>
      </w:pPr>
    </w:p>
    <w:p w:rsidR="00531C4B" w:rsidRDefault="00531C4B" w:rsidP="00531C4B">
      <w:pPr>
        <w:jc w:val="right"/>
        <w:rPr>
          <w:sz w:val="24"/>
          <w:szCs w:val="24"/>
        </w:rPr>
      </w:pP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РОССИЙСКАЯ ФЕДЕРАЦИЯ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РОСТОВСКАЯ ОБЛАСТЬ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>ВЕРХНЕДОНСКОЙ РАЙОН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МУНИЦИПАЛЬНОЕ ОБРАЗОВАНИЕ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«</w:t>
      </w:r>
      <w:r w:rsidR="001E0860">
        <w:rPr>
          <w:sz w:val="24"/>
          <w:szCs w:val="24"/>
        </w:rPr>
        <w:t>НИЖНЕБЫКОВСКОЕ</w:t>
      </w:r>
      <w:r w:rsidRPr="00696192">
        <w:rPr>
          <w:sz w:val="24"/>
          <w:szCs w:val="24"/>
        </w:rPr>
        <w:t xml:space="preserve">  СЕЛЬСКОЕ ПОСЕЛЕНИЕ»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</w:p>
    <w:p w:rsidR="00111CD6" w:rsidRPr="00696192" w:rsidRDefault="00111CD6" w:rsidP="00111CD6">
      <w:pPr>
        <w:jc w:val="center"/>
        <w:rPr>
          <w:b/>
          <w:bCs/>
          <w:sz w:val="24"/>
          <w:szCs w:val="24"/>
        </w:rPr>
      </w:pPr>
      <w:r w:rsidRPr="00696192">
        <w:rPr>
          <w:sz w:val="24"/>
          <w:szCs w:val="24"/>
        </w:rPr>
        <w:t>АДМИНИСТРАЦИЯ</w:t>
      </w:r>
      <w:r w:rsidR="001E0860">
        <w:rPr>
          <w:sz w:val="24"/>
          <w:szCs w:val="24"/>
        </w:rPr>
        <w:t>НИЖНЕБЫКОВСКОГО</w:t>
      </w:r>
      <w:r w:rsidRPr="00696192">
        <w:rPr>
          <w:sz w:val="24"/>
          <w:szCs w:val="24"/>
        </w:rPr>
        <w:t xml:space="preserve"> СЕЛЬСКОГО ПОСЕЛЕНИЯ</w:t>
      </w:r>
    </w:p>
    <w:p w:rsidR="00111CD6" w:rsidRPr="00696192" w:rsidRDefault="00111CD6" w:rsidP="00111CD6">
      <w:pPr>
        <w:tabs>
          <w:tab w:val="left" w:pos="5508"/>
        </w:tabs>
        <w:rPr>
          <w:sz w:val="24"/>
          <w:szCs w:val="24"/>
        </w:rPr>
      </w:pPr>
      <w:r w:rsidRPr="00696192">
        <w:rPr>
          <w:sz w:val="24"/>
          <w:szCs w:val="24"/>
        </w:rPr>
        <w:tab/>
      </w:r>
    </w:p>
    <w:p w:rsidR="00111CD6" w:rsidRPr="00696192" w:rsidRDefault="00111CD6" w:rsidP="00111CD6">
      <w:pPr>
        <w:jc w:val="center"/>
        <w:rPr>
          <w:sz w:val="24"/>
          <w:szCs w:val="24"/>
        </w:rPr>
      </w:pPr>
      <w:r w:rsidRPr="00696192">
        <w:rPr>
          <w:sz w:val="24"/>
          <w:szCs w:val="24"/>
        </w:rPr>
        <w:t xml:space="preserve">   ПОСТАНОВЛЕНИЕ</w:t>
      </w:r>
    </w:p>
    <w:p w:rsidR="00111CD6" w:rsidRPr="00696192" w:rsidRDefault="00111CD6" w:rsidP="00111CD6">
      <w:pPr>
        <w:jc w:val="center"/>
        <w:rPr>
          <w:sz w:val="24"/>
          <w:szCs w:val="24"/>
        </w:rPr>
      </w:pPr>
    </w:p>
    <w:p w:rsidR="00111CD6" w:rsidRPr="00696192" w:rsidRDefault="00345429" w:rsidP="00111CD6">
      <w:pPr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>29.12.2022</w:t>
      </w:r>
      <w:r w:rsidR="003179C8">
        <w:rPr>
          <w:sz w:val="24"/>
          <w:szCs w:val="24"/>
        </w:rPr>
        <w:t xml:space="preserve">                                                      №</w:t>
      </w:r>
      <w:r w:rsidR="00111CD6" w:rsidRPr="00696192">
        <w:rPr>
          <w:sz w:val="24"/>
          <w:szCs w:val="24"/>
        </w:rPr>
        <w:t xml:space="preserve">  </w:t>
      </w:r>
      <w:r>
        <w:rPr>
          <w:sz w:val="24"/>
          <w:szCs w:val="24"/>
        </w:rPr>
        <w:t>94</w:t>
      </w:r>
      <w:r w:rsidR="003179C8">
        <w:rPr>
          <w:sz w:val="24"/>
          <w:szCs w:val="24"/>
        </w:rPr>
        <w:t xml:space="preserve">                                             </w:t>
      </w:r>
      <w:r w:rsidR="001E0860">
        <w:rPr>
          <w:sz w:val="24"/>
          <w:szCs w:val="24"/>
        </w:rPr>
        <w:t>х.Быковский</w:t>
      </w:r>
    </w:p>
    <w:p w:rsidR="00E52AF3" w:rsidRDefault="00E52AF3" w:rsidP="004B422D">
      <w:pPr>
        <w:jc w:val="center"/>
        <w:rPr>
          <w:sz w:val="28"/>
          <w:szCs w:val="28"/>
        </w:rPr>
      </w:pPr>
    </w:p>
    <w:p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Об утверждении</w:t>
      </w:r>
    </w:p>
    <w:p w:rsidR="00E52AF3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бюджетного прогноза</w:t>
      </w:r>
      <w:r w:rsidR="001E0860">
        <w:rPr>
          <w:b/>
          <w:sz w:val="28"/>
          <w:szCs w:val="28"/>
        </w:rPr>
        <w:t>Нижнебыковского</w:t>
      </w:r>
      <w:r w:rsidR="00111CD6">
        <w:rPr>
          <w:b/>
          <w:sz w:val="28"/>
          <w:szCs w:val="28"/>
        </w:rPr>
        <w:t xml:space="preserve"> сельского поселения</w:t>
      </w:r>
    </w:p>
    <w:p w:rsidR="00275691" w:rsidRPr="00275691" w:rsidRDefault="00275691" w:rsidP="00E52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691">
        <w:rPr>
          <w:b/>
          <w:sz w:val="28"/>
          <w:szCs w:val="28"/>
        </w:rPr>
        <w:t>на период 2023 – 20</w:t>
      </w:r>
      <w:r w:rsidR="00111CD6">
        <w:rPr>
          <w:b/>
          <w:sz w:val="28"/>
          <w:szCs w:val="28"/>
        </w:rPr>
        <w:t>28</w:t>
      </w:r>
      <w:r w:rsidRPr="00275691">
        <w:rPr>
          <w:b/>
          <w:sz w:val="28"/>
          <w:szCs w:val="28"/>
        </w:rPr>
        <w:t xml:space="preserve"> годов</w:t>
      </w:r>
    </w:p>
    <w:p w:rsidR="004B422D" w:rsidRDefault="004B422D" w:rsidP="004B422D">
      <w:pPr>
        <w:jc w:val="center"/>
        <w:rPr>
          <w:sz w:val="28"/>
          <w:szCs w:val="28"/>
        </w:rPr>
      </w:pPr>
    </w:p>
    <w:p w:rsidR="00E52AF3" w:rsidRPr="00275691" w:rsidRDefault="00E52AF3" w:rsidP="004B422D">
      <w:pPr>
        <w:jc w:val="center"/>
        <w:rPr>
          <w:sz w:val="28"/>
          <w:szCs w:val="28"/>
        </w:rPr>
      </w:pP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22D">
        <w:rPr>
          <w:spacing w:val="-6"/>
          <w:sz w:val="28"/>
          <w:szCs w:val="28"/>
        </w:rPr>
        <w:t>В соответствии со статьей</w:t>
      </w:r>
      <w:r w:rsidR="004B422D" w:rsidRPr="004B422D">
        <w:rPr>
          <w:spacing w:val="-6"/>
          <w:sz w:val="28"/>
          <w:szCs w:val="28"/>
        </w:rPr>
        <w:t> </w:t>
      </w:r>
      <w:r w:rsidRPr="004B422D">
        <w:rPr>
          <w:spacing w:val="-6"/>
          <w:sz w:val="28"/>
          <w:szCs w:val="28"/>
        </w:rPr>
        <w:t>170</w:t>
      </w:r>
      <w:r w:rsidRPr="004B422D">
        <w:rPr>
          <w:spacing w:val="-6"/>
          <w:sz w:val="28"/>
          <w:szCs w:val="28"/>
          <w:vertAlign w:val="superscript"/>
        </w:rPr>
        <w:t>1</w:t>
      </w:r>
      <w:r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4B422D">
        <w:rPr>
          <w:sz w:val="28"/>
          <w:szCs w:val="28"/>
        </w:rPr>
        <w:t xml:space="preserve"> статьей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1</w:t>
      </w:r>
      <w:r w:rsidR="00111CD6"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="00111CD6" w:rsidRPr="00111CD6">
        <w:rPr>
          <w:kern w:val="2"/>
          <w:sz w:val="28"/>
          <w:szCs w:val="28"/>
        </w:rPr>
        <w:t xml:space="preserve">решения Собрания депутатов </w:t>
      </w:r>
      <w:r w:rsidR="001E0860">
        <w:rPr>
          <w:kern w:val="2"/>
          <w:sz w:val="28"/>
          <w:szCs w:val="28"/>
        </w:rPr>
        <w:t>Нижнебыковского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</w:t>
      </w:r>
      <w:r w:rsidR="00111CD6" w:rsidRPr="000E42BD">
        <w:rPr>
          <w:kern w:val="2"/>
          <w:sz w:val="28"/>
          <w:szCs w:val="28"/>
        </w:rPr>
        <w:t>от </w:t>
      </w:r>
      <w:r w:rsidR="00A6632B">
        <w:rPr>
          <w:kern w:val="2"/>
          <w:sz w:val="28"/>
          <w:szCs w:val="28"/>
        </w:rPr>
        <w:t>25</w:t>
      </w:r>
      <w:r w:rsidR="00111CD6" w:rsidRPr="000E42BD">
        <w:rPr>
          <w:kern w:val="2"/>
          <w:sz w:val="28"/>
          <w:szCs w:val="28"/>
        </w:rPr>
        <w:t>.0</w:t>
      </w:r>
      <w:r w:rsidR="00A6632B">
        <w:rPr>
          <w:kern w:val="2"/>
          <w:sz w:val="28"/>
          <w:szCs w:val="28"/>
        </w:rPr>
        <w:t>9</w:t>
      </w:r>
      <w:r w:rsidR="00111CD6" w:rsidRPr="000E42BD">
        <w:rPr>
          <w:kern w:val="2"/>
          <w:sz w:val="28"/>
          <w:szCs w:val="28"/>
        </w:rPr>
        <w:t>.2007 № 8</w:t>
      </w:r>
      <w:r w:rsidR="00A6632B">
        <w:rPr>
          <w:kern w:val="2"/>
          <w:sz w:val="28"/>
          <w:szCs w:val="28"/>
        </w:rPr>
        <w:t>1</w:t>
      </w:r>
      <w:r w:rsidR="00111CD6" w:rsidRPr="000E42BD">
        <w:rPr>
          <w:kern w:val="2"/>
          <w:sz w:val="28"/>
          <w:szCs w:val="28"/>
        </w:rPr>
        <w:t xml:space="preserve"> «Об утверждении </w:t>
      </w:r>
      <w:r w:rsidR="00111CD6" w:rsidRPr="00111CD6">
        <w:rPr>
          <w:kern w:val="2"/>
          <w:sz w:val="28"/>
          <w:szCs w:val="28"/>
        </w:rPr>
        <w:t xml:space="preserve">Положения о бюджетном процессе в </w:t>
      </w:r>
      <w:r w:rsidR="001E0860">
        <w:rPr>
          <w:kern w:val="2"/>
          <w:sz w:val="28"/>
          <w:szCs w:val="28"/>
        </w:rPr>
        <w:t>Нижнебыковско</w:t>
      </w:r>
      <w:r w:rsidR="00111CD6" w:rsidRPr="00111CD6">
        <w:rPr>
          <w:kern w:val="2"/>
          <w:sz w:val="28"/>
          <w:szCs w:val="28"/>
        </w:rPr>
        <w:t>м сельском поселении»</w:t>
      </w:r>
      <w:r w:rsidRPr="004B422D">
        <w:rPr>
          <w:sz w:val="28"/>
          <w:szCs w:val="28"/>
        </w:rPr>
        <w:t xml:space="preserve">, </w:t>
      </w:r>
      <w:r w:rsidR="00111CD6" w:rsidRPr="00111CD6">
        <w:rPr>
          <w:sz w:val="28"/>
          <w:szCs w:val="28"/>
        </w:rPr>
        <w:t xml:space="preserve">постановлением Администрации </w:t>
      </w:r>
      <w:r w:rsidR="001E0860">
        <w:rPr>
          <w:sz w:val="28"/>
          <w:szCs w:val="28"/>
        </w:rPr>
        <w:t>Нижнебыковского</w:t>
      </w:r>
      <w:r w:rsidR="00111CD6" w:rsidRPr="00111CD6">
        <w:rPr>
          <w:sz w:val="28"/>
          <w:szCs w:val="28"/>
        </w:rPr>
        <w:t xml:space="preserve"> сельского поселения </w:t>
      </w:r>
      <w:r w:rsidR="00111CD6" w:rsidRPr="00111CD6">
        <w:rPr>
          <w:kern w:val="2"/>
          <w:sz w:val="28"/>
          <w:szCs w:val="28"/>
        </w:rPr>
        <w:t xml:space="preserve">от </w:t>
      </w:r>
      <w:r w:rsidR="00A6632B">
        <w:rPr>
          <w:kern w:val="2"/>
          <w:sz w:val="28"/>
          <w:szCs w:val="28"/>
        </w:rPr>
        <w:t>13</w:t>
      </w:r>
      <w:r w:rsidR="00111CD6" w:rsidRPr="00111CD6">
        <w:rPr>
          <w:kern w:val="2"/>
          <w:sz w:val="28"/>
          <w:szCs w:val="28"/>
        </w:rPr>
        <w:t>.</w:t>
      </w:r>
      <w:r w:rsidR="00A6632B">
        <w:rPr>
          <w:kern w:val="2"/>
          <w:sz w:val="28"/>
          <w:szCs w:val="28"/>
        </w:rPr>
        <w:t>01</w:t>
      </w:r>
      <w:r w:rsidR="00111CD6" w:rsidRPr="00111CD6">
        <w:rPr>
          <w:kern w:val="2"/>
          <w:sz w:val="28"/>
          <w:szCs w:val="28"/>
        </w:rPr>
        <w:t>.201</w:t>
      </w:r>
      <w:r w:rsidR="00A6632B">
        <w:rPr>
          <w:kern w:val="2"/>
          <w:sz w:val="28"/>
          <w:szCs w:val="28"/>
        </w:rPr>
        <w:t>6</w:t>
      </w:r>
      <w:r w:rsidR="00111CD6" w:rsidRPr="00111CD6">
        <w:rPr>
          <w:kern w:val="2"/>
          <w:sz w:val="28"/>
          <w:szCs w:val="28"/>
        </w:rPr>
        <w:t xml:space="preserve"> №</w:t>
      </w:r>
      <w:r w:rsidR="00A6632B">
        <w:rPr>
          <w:kern w:val="2"/>
          <w:sz w:val="28"/>
          <w:szCs w:val="28"/>
        </w:rPr>
        <w:t>2</w:t>
      </w:r>
      <w:r w:rsidR="00111CD6" w:rsidRPr="00111CD6">
        <w:rPr>
          <w:sz w:val="28"/>
          <w:szCs w:val="28"/>
        </w:rPr>
        <w:t xml:space="preserve"> «</w:t>
      </w:r>
      <w:r w:rsidR="00111CD6"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1E0860">
        <w:rPr>
          <w:kern w:val="2"/>
          <w:sz w:val="28"/>
          <w:szCs w:val="28"/>
        </w:rPr>
        <w:t>Нижнебыковского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111CD6">
        <w:rPr>
          <w:kern w:val="2"/>
          <w:sz w:val="24"/>
          <w:szCs w:val="24"/>
        </w:rPr>
        <w:t>,</w:t>
      </w:r>
      <w:r w:rsidRPr="004B422D">
        <w:rPr>
          <w:sz w:val="28"/>
          <w:szCs w:val="28"/>
        </w:rPr>
        <w:t xml:space="preserve"> во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исполнение пункта 9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1E0860">
        <w:rPr>
          <w:sz w:val="28"/>
          <w:szCs w:val="28"/>
        </w:rPr>
        <w:t>Нижнебыковского</w:t>
      </w:r>
      <w:r w:rsidR="00111CD6">
        <w:rPr>
          <w:sz w:val="28"/>
          <w:szCs w:val="28"/>
        </w:rPr>
        <w:t xml:space="preserve"> сельского поселения Верхнедонского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 w:rsidR="00111CD6">
        <w:rPr>
          <w:sz w:val="28"/>
          <w:szCs w:val="28"/>
        </w:rPr>
        <w:t xml:space="preserve">Администрации </w:t>
      </w:r>
      <w:r w:rsidR="001E0860">
        <w:rPr>
          <w:sz w:val="28"/>
          <w:szCs w:val="28"/>
        </w:rPr>
        <w:t>Нижнебыковского</w:t>
      </w:r>
      <w:r w:rsidR="00111CD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от </w:t>
      </w:r>
      <w:r w:rsidR="00111CD6">
        <w:rPr>
          <w:sz w:val="28"/>
          <w:szCs w:val="28"/>
        </w:rPr>
        <w:t>0</w:t>
      </w:r>
      <w:r w:rsidR="00A6632B">
        <w:rPr>
          <w:sz w:val="28"/>
          <w:szCs w:val="28"/>
        </w:rPr>
        <w:t>7</w:t>
      </w:r>
      <w:r w:rsidRPr="004B422D">
        <w:rPr>
          <w:sz w:val="28"/>
          <w:szCs w:val="28"/>
        </w:rPr>
        <w:t>.0</w:t>
      </w:r>
      <w:r w:rsidR="00111CD6">
        <w:rPr>
          <w:sz w:val="28"/>
          <w:szCs w:val="28"/>
        </w:rPr>
        <w:t>6</w:t>
      </w:r>
      <w:r w:rsidRPr="004B422D">
        <w:rPr>
          <w:sz w:val="28"/>
          <w:szCs w:val="28"/>
        </w:rPr>
        <w:t>.2022 №</w:t>
      </w:r>
      <w:r w:rsidR="004B422D">
        <w:rPr>
          <w:sz w:val="28"/>
          <w:szCs w:val="28"/>
        </w:rPr>
        <w:t> </w:t>
      </w:r>
      <w:r w:rsidR="00A6632B">
        <w:rPr>
          <w:sz w:val="28"/>
          <w:szCs w:val="28"/>
        </w:rPr>
        <w:t>24</w:t>
      </w:r>
      <w:r w:rsidRPr="004B422D">
        <w:rPr>
          <w:sz w:val="28"/>
          <w:szCs w:val="28"/>
        </w:rPr>
        <w:t xml:space="preserve">, </w:t>
      </w:r>
      <w:r w:rsidR="00575286">
        <w:rPr>
          <w:sz w:val="28"/>
          <w:szCs w:val="28"/>
        </w:rPr>
        <w:t xml:space="preserve">Администрация  </w:t>
      </w:r>
      <w:r w:rsidR="001E0860">
        <w:rPr>
          <w:sz w:val="28"/>
          <w:szCs w:val="28"/>
        </w:rPr>
        <w:t>Нижнебыковского</w:t>
      </w:r>
      <w:r w:rsidR="00575286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и</w:t>
      </w:r>
      <w:r w:rsidRPr="004B422D">
        <w:rPr>
          <w:b/>
          <w:bCs/>
          <w:spacing w:val="60"/>
          <w:sz w:val="28"/>
          <w:szCs w:val="28"/>
        </w:rPr>
        <w:t>постановляе</w:t>
      </w:r>
      <w:r w:rsidRPr="004B422D">
        <w:rPr>
          <w:b/>
          <w:bCs/>
          <w:sz w:val="28"/>
          <w:szCs w:val="28"/>
        </w:rPr>
        <w:t>т</w:t>
      </w:r>
      <w:r w:rsidRPr="004B422D">
        <w:rPr>
          <w:bCs/>
          <w:sz w:val="28"/>
          <w:szCs w:val="28"/>
        </w:rPr>
        <w:t>:</w:t>
      </w:r>
    </w:p>
    <w:p w:rsidR="00275691" w:rsidRPr="004B422D" w:rsidRDefault="00275691" w:rsidP="004B422D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422D">
        <w:rPr>
          <w:sz w:val="28"/>
          <w:szCs w:val="28"/>
        </w:rPr>
        <w:t>1.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Утвердить бюджетныйпрогноз</w:t>
      </w:r>
      <w:r w:rsidR="001E0860">
        <w:rPr>
          <w:sz w:val="28"/>
          <w:szCs w:val="28"/>
        </w:rPr>
        <w:t>Нижнебыковского</w:t>
      </w:r>
      <w:r w:rsidR="0057528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на период </w:t>
      </w:r>
      <w:r w:rsidRPr="004B422D">
        <w:rPr>
          <w:sz w:val="28"/>
          <w:szCs w:val="28"/>
        </w:rPr>
        <w:t>2023 – 2036 годов согласно приложению</w:t>
      </w:r>
      <w:r w:rsidRPr="004B422D">
        <w:rPr>
          <w:bCs/>
          <w:sz w:val="28"/>
          <w:szCs w:val="28"/>
        </w:rPr>
        <w:t>.</w:t>
      </w: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3. Контроль за выполнением настоящего постановления возложить на </w:t>
      </w:r>
      <w:r w:rsidR="00575286">
        <w:rPr>
          <w:sz w:val="28"/>
          <w:szCs w:val="28"/>
        </w:rPr>
        <w:t>заведующего сектора экономики и финансов.</w:t>
      </w:r>
    </w:p>
    <w:p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:rsidR="00275691" w:rsidRPr="00275691" w:rsidRDefault="00275691" w:rsidP="00275691">
      <w:pPr>
        <w:tabs>
          <w:tab w:val="left" w:pos="7655"/>
        </w:tabs>
        <w:ind w:right="7342"/>
        <w:jc w:val="center"/>
        <w:rPr>
          <w:sz w:val="28"/>
        </w:rPr>
      </w:pPr>
    </w:p>
    <w:p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 xml:space="preserve">Глава Администрации </w:t>
      </w:r>
    </w:p>
    <w:p w:rsidR="00313F9D" w:rsidRDefault="001E0860" w:rsidP="001E086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575286" w:rsidRPr="003936FD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К.Ф.Венцов</w:t>
      </w:r>
    </w:p>
    <w:p w:rsidR="001E0860" w:rsidRDefault="001E0860" w:rsidP="001E0860">
      <w:pPr>
        <w:tabs>
          <w:tab w:val="left" w:pos="7655"/>
        </w:tabs>
        <w:rPr>
          <w:sz w:val="28"/>
          <w:szCs w:val="28"/>
        </w:rPr>
      </w:pPr>
    </w:p>
    <w:p w:rsidR="001E0860" w:rsidRPr="003936FD" w:rsidRDefault="001E0860" w:rsidP="001E0860">
      <w:pPr>
        <w:tabs>
          <w:tab w:val="left" w:pos="7655"/>
        </w:tabs>
        <w:rPr>
          <w:sz w:val="28"/>
          <w:szCs w:val="28"/>
        </w:rPr>
      </w:pPr>
    </w:p>
    <w:p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 xml:space="preserve">Постановление вносит </w:t>
      </w:r>
    </w:p>
    <w:p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>сектор экономики и финансов</w:t>
      </w:r>
    </w:p>
    <w:p w:rsidR="00275691" w:rsidRDefault="00275691" w:rsidP="00275691">
      <w:pPr>
        <w:rPr>
          <w:sz w:val="14"/>
        </w:rPr>
      </w:pPr>
    </w:p>
    <w:p w:rsidR="00D30DD6" w:rsidRDefault="00D30DD6" w:rsidP="00275691">
      <w:pPr>
        <w:rPr>
          <w:sz w:val="14"/>
        </w:rPr>
      </w:pPr>
    </w:p>
    <w:p w:rsidR="00D30DD6" w:rsidRPr="00E52AF3" w:rsidRDefault="00D30DD6" w:rsidP="00275691">
      <w:pPr>
        <w:rPr>
          <w:sz w:val="14"/>
        </w:rPr>
      </w:pPr>
    </w:p>
    <w:p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к постановлению </w:t>
      </w:r>
    </w:p>
    <w:p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Администрации </w:t>
      </w:r>
      <w:r w:rsidR="001E0860">
        <w:rPr>
          <w:sz w:val="24"/>
          <w:szCs w:val="24"/>
        </w:rPr>
        <w:t>Нижнебыковского</w:t>
      </w:r>
    </w:p>
    <w:p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96192">
        <w:rPr>
          <w:sz w:val="24"/>
          <w:szCs w:val="24"/>
        </w:rPr>
        <w:t xml:space="preserve"> сельского поселения</w:t>
      </w:r>
    </w:p>
    <w:p w:rsidR="00DC566C" w:rsidRPr="00696192" w:rsidRDefault="00DC566C" w:rsidP="00DC56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45429">
        <w:rPr>
          <w:sz w:val="24"/>
          <w:szCs w:val="24"/>
        </w:rPr>
        <w:t xml:space="preserve"> 29.12.2022</w:t>
      </w:r>
      <w:r>
        <w:rPr>
          <w:sz w:val="24"/>
          <w:szCs w:val="24"/>
        </w:rPr>
        <w:t xml:space="preserve"> №</w:t>
      </w:r>
      <w:r w:rsidR="00345429">
        <w:rPr>
          <w:sz w:val="24"/>
          <w:szCs w:val="24"/>
        </w:rPr>
        <w:t xml:space="preserve"> 94</w:t>
      </w: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1E0860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DC566C">
        <w:rPr>
          <w:sz w:val="28"/>
          <w:szCs w:val="28"/>
        </w:rPr>
        <w:t xml:space="preserve"> сельского поселения</w:t>
      </w:r>
      <w:r w:rsidR="00275691" w:rsidRPr="00275691">
        <w:rPr>
          <w:sz w:val="28"/>
          <w:szCs w:val="28"/>
        </w:rPr>
        <w:t xml:space="preserve"> на период </w:t>
      </w:r>
      <w:r w:rsidR="00DC566C">
        <w:rPr>
          <w:sz w:val="28"/>
          <w:szCs w:val="28"/>
        </w:rPr>
        <w:t>2023 – 2028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0E42BD" w:rsidRDefault="00275691" w:rsidP="000E4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416-ЗС «О стратегическом планировании в Ростовской области». </w:t>
      </w:r>
    </w:p>
    <w:p w:rsidR="00531C4B" w:rsidRDefault="00531C4B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C4B">
        <w:rPr>
          <w:sz w:val="28"/>
          <w:szCs w:val="28"/>
        </w:rPr>
        <w:t>Статьей 15</w:t>
      </w:r>
      <w:r w:rsidRPr="00531C4B">
        <w:rPr>
          <w:sz w:val="28"/>
          <w:szCs w:val="28"/>
          <w:vertAlign w:val="superscript"/>
        </w:rPr>
        <w:t>1</w:t>
      </w:r>
      <w:r w:rsidRPr="00531C4B">
        <w:rPr>
          <w:sz w:val="28"/>
          <w:szCs w:val="28"/>
        </w:rPr>
        <w:t xml:space="preserve"> «Долгосрочное бюджетное планирование» решения Собрания депутатов </w:t>
      </w:r>
      <w:r>
        <w:rPr>
          <w:sz w:val="28"/>
          <w:szCs w:val="28"/>
        </w:rPr>
        <w:t>Нижнебыковского</w:t>
      </w:r>
      <w:r w:rsidRPr="00531C4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</w:t>
      </w:r>
      <w:r w:rsidRPr="00531C4B">
        <w:rPr>
          <w:sz w:val="28"/>
          <w:szCs w:val="28"/>
        </w:rPr>
        <w:t xml:space="preserve">.09.2007 № </w:t>
      </w:r>
      <w:r>
        <w:rPr>
          <w:sz w:val="28"/>
          <w:szCs w:val="28"/>
        </w:rPr>
        <w:t>8</w:t>
      </w:r>
      <w:r w:rsidRPr="00531C4B">
        <w:rPr>
          <w:sz w:val="28"/>
          <w:szCs w:val="28"/>
        </w:rPr>
        <w:t xml:space="preserve">1 «Об утверждении Положения о бюджетном процессе в </w:t>
      </w:r>
      <w:r>
        <w:rPr>
          <w:sz w:val="28"/>
          <w:szCs w:val="28"/>
        </w:rPr>
        <w:t>Нижнебыковском</w:t>
      </w:r>
      <w:r w:rsidRPr="00531C4B">
        <w:rPr>
          <w:sz w:val="28"/>
          <w:szCs w:val="28"/>
        </w:rPr>
        <w:t xml:space="preserve"> сельском поселении определен порядок формирования бюджетного прогноза </w:t>
      </w:r>
      <w:r>
        <w:rPr>
          <w:sz w:val="28"/>
          <w:szCs w:val="28"/>
        </w:rPr>
        <w:t xml:space="preserve">Нижнебыковского </w:t>
      </w:r>
      <w:r w:rsidRPr="00531C4B">
        <w:rPr>
          <w:sz w:val="28"/>
          <w:szCs w:val="28"/>
        </w:rPr>
        <w:t>сельского поселения на долгосрочный период.</w:t>
      </w:r>
    </w:p>
    <w:p w:rsidR="000E42BD" w:rsidRDefault="00275691" w:rsidP="004B42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</w:t>
      </w:r>
      <w:r w:rsidR="000E42BD" w:rsidRPr="00111CD6">
        <w:rPr>
          <w:sz w:val="28"/>
          <w:szCs w:val="28"/>
        </w:rPr>
        <w:t xml:space="preserve">постановлением Администрации </w:t>
      </w:r>
      <w:r w:rsidR="001E0860">
        <w:rPr>
          <w:sz w:val="28"/>
          <w:szCs w:val="28"/>
        </w:rPr>
        <w:t>Нижнебыковского</w:t>
      </w:r>
      <w:r w:rsidR="000E42BD" w:rsidRPr="00111CD6">
        <w:rPr>
          <w:sz w:val="28"/>
          <w:szCs w:val="28"/>
        </w:rPr>
        <w:t xml:space="preserve"> сельского поселения </w:t>
      </w:r>
      <w:r w:rsidR="000E42BD" w:rsidRPr="00111CD6">
        <w:rPr>
          <w:kern w:val="2"/>
          <w:sz w:val="28"/>
          <w:szCs w:val="28"/>
        </w:rPr>
        <w:t xml:space="preserve">от </w:t>
      </w:r>
      <w:r w:rsidR="00A6632B">
        <w:rPr>
          <w:kern w:val="2"/>
          <w:sz w:val="28"/>
          <w:szCs w:val="28"/>
        </w:rPr>
        <w:t>13</w:t>
      </w:r>
      <w:r w:rsidR="000E42BD" w:rsidRPr="00111CD6">
        <w:rPr>
          <w:kern w:val="2"/>
          <w:sz w:val="28"/>
          <w:szCs w:val="28"/>
        </w:rPr>
        <w:t>.</w:t>
      </w:r>
      <w:r w:rsidR="00A6632B">
        <w:rPr>
          <w:kern w:val="2"/>
          <w:sz w:val="28"/>
          <w:szCs w:val="28"/>
        </w:rPr>
        <w:t>01</w:t>
      </w:r>
      <w:r w:rsidR="000E42BD" w:rsidRPr="00111CD6">
        <w:rPr>
          <w:kern w:val="2"/>
          <w:sz w:val="28"/>
          <w:szCs w:val="28"/>
        </w:rPr>
        <w:t>.201</w:t>
      </w:r>
      <w:r w:rsidR="00A6632B">
        <w:rPr>
          <w:kern w:val="2"/>
          <w:sz w:val="28"/>
          <w:szCs w:val="28"/>
        </w:rPr>
        <w:t>6</w:t>
      </w:r>
      <w:r w:rsidR="000E42BD" w:rsidRPr="00111CD6">
        <w:rPr>
          <w:kern w:val="2"/>
          <w:sz w:val="28"/>
          <w:szCs w:val="28"/>
        </w:rPr>
        <w:t xml:space="preserve"> №</w:t>
      </w:r>
      <w:r w:rsidR="00A6632B">
        <w:rPr>
          <w:kern w:val="2"/>
          <w:sz w:val="28"/>
          <w:szCs w:val="28"/>
        </w:rPr>
        <w:t>2</w:t>
      </w:r>
      <w:r w:rsidR="000E42BD" w:rsidRPr="00111CD6">
        <w:rPr>
          <w:sz w:val="28"/>
          <w:szCs w:val="28"/>
        </w:rPr>
        <w:t xml:space="preserve"> «</w:t>
      </w:r>
      <w:r w:rsidR="000E42BD"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1E0860">
        <w:rPr>
          <w:kern w:val="2"/>
          <w:sz w:val="28"/>
          <w:szCs w:val="28"/>
        </w:rPr>
        <w:t>Нижнебыковского</w:t>
      </w:r>
      <w:r w:rsidR="000E42BD"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0E42BD">
        <w:rPr>
          <w:kern w:val="2"/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 на период 2017 – 2022</w:t>
      </w:r>
      <w:r w:rsidR="004B422D">
        <w:rPr>
          <w:sz w:val="28"/>
          <w:szCs w:val="28"/>
        </w:rPr>
        <w:t xml:space="preserve">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0E42BD">
        <w:rPr>
          <w:sz w:val="28"/>
          <w:szCs w:val="28"/>
        </w:rPr>
        <w:t xml:space="preserve">Администрации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от</w:t>
      </w:r>
      <w:r w:rsidR="004B422D">
        <w:rPr>
          <w:sz w:val="28"/>
          <w:szCs w:val="28"/>
        </w:rPr>
        <w:t> </w:t>
      </w:r>
      <w:r w:rsidR="000E42BD">
        <w:rPr>
          <w:sz w:val="28"/>
          <w:szCs w:val="28"/>
        </w:rPr>
        <w:t>2</w:t>
      </w:r>
      <w:r w:rsidR="00AE7A68">
        <w:rPr>
          <w:sz w:val="28"/>
          <w:szCs w:val="28"/>
        </w:rPr>
        <w:t>8</w:t>
      </w:r>
      <w:r w:rsidRPr="004B422D">
        <w:rPr>
          <w:sz w:val="28"/>
          <w:szCs w:val="28"/>
        </w:rPr>
        <w:t>.</w:t>
      </w:r>
      <w:r w:rsidR="00AE7A68">
        <w:rPr>
          <w:sz w:val="28"/>
          <w:szCs w:val="28"/>
        </w:rPr>
        <w:t>12</w:t>
      </w:r>
      <w:r w:rsidRPr="004B422D">
        <w:rPr>
          <w:sz w:val="28"/>
          <w:szCs w:val="28"/>
        </w:rPr>
        <w:t>.201</w:t>
      </w:r>
      <w:r w:rsidR="00AE7A68">
        <w:rPr>
          <w:sz w:val="28"/>
          <w:szCs w:val="28"/>
        </w:rPr>
        <w:t>6</w:t>
      </w:r>
      <w:r w:rsidRPr="004B422D">
        <w:rPr>
          <w:sz w:val="28"/>
          <w:szCs w:val="28"/>
        </w:rPr>
        <w:t xml:space="preserve"> №</w:t>
      </w:r>
      <w:r w:rsidR="004B422D">
        <w:rPr>
          <w:sz w:val="28"/>
          <w:szCs w:val="28"/>
        </w:rPr>
        <w:t> </w:t>
      </w:r>
      <w:r w:rsidR="00AE7A68">
        <w:rPr>
          <w:sz w:val="28"/>
          <w:szCs w:val="28"/>
        </w:rPr>
        <w:t>82</w:t>
      </w:r>
      <w:r w:rsidR="000E42BD">
        <w:rPr>
          <w:sz w:val="28"/>
          <w:szCs w:val="28"/>
        </w:rPr>
        <w:t>.</w:t>
      </w:r>
    </w:p>
    <w:p w:rsidR="000E42BD" w:rsidRPr="00506951" w:rsidRDefault="00275691" w:rsidP="004B42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1E0860">
        <w:rPr>
          <w:spacing w:val="-2"/>
          <w:sz w:val="28"/>
          <w:szCs w:val="28"/>
        </w:rPr>
        <w:t>Нижнебыковского</w:t>
      </w:r>
      <w:r w:rsidR="000E42BD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0E42BD">
        <w:rPr>
          <w:spacing w:val="-2"/>
          <w:sz w:val="28"/>
          <w:szCs w:val="28"/>
        </w:rPr>
        <w:t>028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1E0860">
        <w:rPr>
          <w:sz w:val="28"/>
          <w:szCs w:val="28"/>
        </w:rPr>
        <w:t>Нижнебыковского</w:t>
      </w:r>
      <w:r w:rsidR="000E42BD">
        <w:rPr>
          <w:sz w:val="28"/>
          <w:szCs w:val="28"/>
        </w:rPr>
        <w:t xml:space="preserve"> сельского поселения</w:t>
      </w:r>
      <w:r w:rsidR="00616D2A">
        <w:rPr>
          <w:sz w:val="28"/>
          <w:szCs w:val="28"/>
        </w:rPr>
        <w:t xml:space="preserve">, утвержденного распоряжением Администрации Нижнебыковского сельского поселения от </w:t>
      </w:r>
      <w:r w:rsidR="00F2724D" w:rsidRPr="00EF66B7">
        <w:rPr>
          <w:sz w:val="28"/>
          <w:szCs w:val="28"/>
        </w:rPr>
        <w:t>2</w:t>
      </w:r>
      <w:r w:rsidR="00EF66B7" w:rsidRPr="00EF66B7">
        <w:rPr>
          <w:sz w:val="28"/>
          <w:szCs w:val="28"/>
        </w:rPr>
        <w:t>5</w:t>
      </w:r>
      <w:r w:rsidR="00616D2A" w:rsidRPr="00EF66B7">
        <w:rPr>
          <w:sz w:val="28"/>
          <w:szCs w:val="28"/>
        </w:rPr>
        <w:t>.0</w:t>
      </w:r>
      <w:r w:rsidR="00EF66B7" w:rsidRPr="00EF66B7">
        <w:rPr>
          <w:sz w:val="28"/>
          <w:szCs w:val="28"/>
        </w:rPr>
        <w:t>8</w:t>
      </w:r>
      <w:r w:rsidR="00616D2A" w:rsidRPr="00EF66B7">
        <w:rPr>
          <w:sz w:val="28"/>
          <w:szCs w:val="28"/>
        </w:rPr>
        <w:t>.2022 №</w:t>
      </w:r>
      <w:r w:rsidR="00F2724D" w:rsidRPr="00EF66B7">
        <w:rPr>
          <w:sz w:val="28"/>
          <w:szCs w:val="28"/>
        </w:rPr>
        <w:t xml:space="preserve"> 1</w:t>
      </w:r>
      <w:r w:rsidR="00EF66B7" w:rsidRPr="00EF66B7">
        <w:rPr>
          <w:sz w:val="28"/>
          <w:szCs w:val="28"/>
        </w:rPr>
        <w:t>1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 Бюджетный прогноз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2023 – 20</w:t>
      </w:r>
      <w:r w:rsidR="000E42BD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параметрахварианта прогноза социально-экономического развития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</w:t>
      </w:r>
      <w:r w:rsidRPr="004B422D">
        <w:rPr>
          <w:sz w:val="28"/>
          <w:szCs w:val="28"/>
        </w:rPr>
        <w:lastRenderedPageBreak/>
        <w:t xml:space="preserve">целей долгосрочного бюджетного планирования, прогноз основных характеристик бюджета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4957D8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4957D8">
        <w:rPr>
          <w:sz w:val="28"/>
          <w:szCs w:val="28"/>
        </w:rPr>
        <w:t xml:space="preserve">решением Собрания депутатов </w:t>
      </w:r>
      <w:r w:rsidR="001E0860">
        <w:rPr>
          <w:sz w:val="28"/>
          <w:szCs w:val="28"/>
        </w:rPr>
        <w:t>Нижнебыковского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4957D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</w:t>
      </w:r>
      <w:r w:rsidR="004957D8"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показатели </w:t>
      </w:r>
      <w:r w:rsidR="004957D8">
        <w:rPr>
          <w:sz w:val="28"/>
          <w:szCs w:val="28"/>
        </w:rPr>
        <w:t>бюджета сельского поселения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</w:p>
    <w:p w:rsidR="003651E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бюджета</w:t>
      </w:r>
      <w:r w:rsidR="004957D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 w:rsidR="003651E9">
        <w:rPr>
          <w:sz w:val="28"/>
          <w:szCs w:val="28"/>
        </w:rPr>
        <w:t>.</w:t>
      </w:r>
    </w:p>
    <w:p w:rsidR="00506951" w:rsidRDefault="0050695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951">
        <w:rPr>
          <w:sz w:val="28"/>
          <w:szCs w:val="28"/>
        </w:rPr>
        <w:t xml:space="preserve">Дефицит (профицит), источники финансирования запланированы с учетом отсутствия обязательств у бюджета </w:t>
      </w:r>
      <w:r w:rsidR="00EA34B9">
        <w:rPr>
          <w:sz w:val="28"/>
          <w:szCs w:val="28"/>
        </w:rPr>
        <w:t xml:space="preserve">Нижнебыковского </w:t>
      </w:r>
      <w:r w:rsidRPr="00506951">
        <w:rPr>
          <w:sz w:val="28"/>
          <w:szCs w:val="28"/>
        </w:rPr>
        <w:t xml:space="preserve">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 w:rsidR="00EA34B9">
        <w:rPr>
          <w:sz w:val="28"/>
          <w:szCs w:val="28"/>
        </w:rPr>
        <w:t>Нижнебыковского</w:t>
      </w:r>
      <w:r w:rsidRPr="00506951">
        <w:rPr>
          <w:sz w:val="28"/>
          <w:szCs w:val="28"/>
        </w:rPr>
        <w:t xml:space="preserve"> сельского поселения. Бюджетным прогнозом предусмотрено отсутствие муниципального долга у бюджета </w:t>
      </w:r>
      <w:r w:rsidR="00EA34B9">
        <w:rPr>
          <w:sz w:val="28"/>
          <w:szCs w:val="28"/>
        </w:rPr>
        <w:t>Нижнебыковского</w:t>
      </w:r>
      <w:r w:rsidRPr="00506951">
        <w:rPr>
          <w:sz w:val="28"/>
          <w:szCs w:val="28"/>
        </w:rPr>
        <w:t xml:space="preserve"> сельского поселения.</w:t>
      </w:r>
    </w:p>
    <w:p w:rsidR="008767F7" w:rsidRPr="00E37A94" w:rsidRDefault="008767F7" w:rsidP="00876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94">
        <w:rPr>
          <w:sz w:val="28"/>
          <w:szCs w:val="28"/>
        </w:rPr>
        <w:t xml:space="preserve">На период 2023-2028 годов  предусматриваются параметры </w:t>
      </w:r>
      <w:r>
        <w:rPr>
          <w:sz w:val="28"/>
          <w:szCs w:val="28"/>
        </w:rPr>
        <w:t>сбалансированного бюджета</w:t>
      </w:r>
      <w:r w:rsidRPr="00E37A94">
        <w:rPr>
          <w:sz w:val="28"/>
          <w:szCs w:val="28"/>
        </w:rPr>
        <w:t xml:space="preserve">, с учетом формирования расходов под уровень доходных источников. </w:t>
      </w:r>
    </w:p>
    <w:p w:rsidR="008767F7" w:rsidRPr="004B422D" w:rsidRDefault="008767F7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default" r:id="rId8"/>
          <w:footerReference w:type="default" r:id="rId9"/>
          <w:footerReference w:type="first" r:id="rId10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bookmarkStart w:id="0" w:name="Par52"/>
      <w:bookmarkEnd w:id="0"/>
      <w:r w:rsidRPr="004B422D">
        <w:rPr>
          <w:sz w:val="28"/>
          <w:szCs w:val="28"/>
        </w:rPr>
        <w:lastRenderedPageBreak/>
        <w:t>1.</w:t>
      </w:r>
      <w:r w:rsidR="00F46B19"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275691" w:rsidRPr="004B422D" w:rsidRDefault="00275691" w:rsidP="004B422D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275691" w:rsidRPr="00275691" w:rsidRDefault="00275691" w:rsidP="00275691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4649"/>
        <w:gridCol w:w="1643"/>
        <w:gridCol w:w="1242"/>
        <w:gridCol w:w="1443"/>
        <w:gridCol w:w="1342"/>
        <w:gridCol w:w="1543"/>
        <w:gridCol w:w="1542"/>
        <w:gridCol w:w="1543"/>
      </w:tblGrid>
      <w:tr w:rsidR="00EF2ACB" w:rsidRPr="004B422D" w:rsidTr="00C57C3F">
        <w:trPr>
          <w:tblHeader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EF2ACB" w:rsidRPr="004B422D" w:rsidTr="00C57C3F">
        <w:trPr>
          <w:tblHeader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</w:tr>
    </w:tbl>
    <w:p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"/>
        <w:gridCol w:w="4550"/>
        <w:gridCol w:w="1643"/>
        <w:gridCol w:w="1242"/>
        <w:gridCol w:w="1443"/>
        <w:gridCol w:w="1342"/>
        <w:gridCol w:w="1543"/>
        <w:gridCol w:w="1542"/>
        <w:gridCol w:w="1543"/>
      </w:tblGrid>
      <w:tr w:rsidR="003651E9" w:rsidRPr="00F46B19" w:rsidTr="00EF2AC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</w:tr>
      <w:tr w:rsidR="003651E9" w:rsidRPr="00F46B19" w:rsidTr="00EF2A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Индекс потреби</w:t>
            </w:r>
            <w:r w:rsidRPr="008D193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</w:tr>
      <w:tr w:rsidR="003651E9" w:rsidRPr="008D1931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62" w:rsidRPr="008D1931" w:rsidRDefault="00B46862" w:rsidP="00B46862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Производство основных видов продукции всех категорий хозяйств</w:t>
            </w:r>
          </w:p>
          <w:p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F370F0" w:rsidRPr="008D1931" w:rsidTr="0095179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8D1931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370F0"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233050,2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265862,2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279155,3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294229,7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311000,8</w:t>
            </w:r>
          </w:p>
        </w:tc>
      </w:tr>
      <w:tr w:rsidR="00F370F0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951793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105,7</w:t>
            </w:r>
          </w:p>
        </w:tc>
      </w:tr>
      <w:tr w:rsidR="00F370F0" w:rsidRPr="008D1931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11419,92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12043,15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13762,44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14712,05</w:t>
            </w: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</w:t>
            </w:r>
            <w:r w:rsidR="00E627F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</w:t>
            </w:r>
            <w:r w:rsidR="00E627FD">
              <w:rPr>
                <w:sz w:val="24"/>
                <w:szCs w:val="24"/>
              </w:rPr>
              <w:t>6</w:t>
            </w:r>
            <w:r w:rsidRPr="008D1931">
              <w:rPr>
                <w:sz w:val="24"/>
                <w:szCs w:val="24"/>
              </w:rPr>
              <w:t>,</w:t>
            </w:r>
            <w:r w:rsidR="00E627FD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E627FD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</w:tr>
      <w:tr w:rsidR="008D1931" w:rsidRPr="008D1931" w:rsidTr="00F370F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1931" w:rsidRPr="008D1931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5091,1</w:t>
            </w:r>
          </w:p>
        </w:tc>
      </w:tr>
      <w:tr w:rsidR="008D1931" w:rsidRPr="00F46B19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951793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110,1</w:t>
            </w:r>
          </w:p>
        </w:tc>
      </w:tr>
    </w:tbl>
    <w:p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:rsidR="00275691" w:rsidRDefault="00EF2ACB" w:rsidP="00F4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В 2023 – 202</w:t>
      </w:r>
      <w:r w:rsidR="006052E3">
        <w:rPr>
          <w:sz w:val="28"/>
          <w:szCs w:val="28"/>
        </w:rPr>
        <w:t>5</w:t>
      </w:r>
      <w:r w:rsidR="00275691" w:rsidRPr="00F46B19">
        <w:rPr>
          <w:sz w:val="28"/>
          <w:szCs w:val="28"/>
        </w:rPr>
        <w:t xml:space="preserve"> годах учтены показатели в соответствии </w:t>
      </w:r>
      <w:r w:rsidR="006052E3">
        <w:rPr>
          <w:sz w:val="28"/>
          <w:szCs w:val="28"/>
        </w:rPr>
        <w:t>с прогнозом</w:t>
      </w:r>
      <w:r w:rsidR="00275691"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на период </w:t>
      </w:r>
      <w:r w:rsidR="006052E3">
        <w:rPr>
          <w:sz w:val="28"/>
          <w:szCs w:val="28"/>
        </w:rPr>
        <w:t>до 2025 года, утвержденного</w:t>
      </w:r>
      <w:r w:rsidR="00FB6310">
        <w:rPr>
          <w:sz w:val="28"/>
          <w:szCs w:val="28"/>
        </w:rPr>
        <w:t>распоряжением</w:t>
      </w:r>
      <w:r w:rsidR="006052E3">
        <w:rPr>
          <w:sz w:val="28"/>
          <w:szCs w:val="28"/>
        </w:rPr>
        <w:t xml:space="preserve"> Администрации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EF66B7">
        <w:rPr>
          <w:sz w:val="28"/>
          <w:szCs w:val="28"/>
        </w:rPr>
        <w:t>от</w:t>
      </w:r>
      <w:r w:rsidR="00F46B19" w:rsidRPr="00EF66B7">
        <w:rPr>
          <w:sz w:val="28"/>
          <w:szCs w:val="28"/>
        </w:rPr>
        <w:t> </w:t>
      </w:r>
      <w:r w:rsidR="00FB6310" w:rsidRPr="00EF66B7">
        <w:rPr>
          <w:sz w:val="28"/>
          <w:szCs w:val="28"/>
        </w:rPr>
        <w:t>2</w:t>
      </w:r>
      <w:r w:rsidR="00EF66B7" w:rsidRPr="00EF66B7">
        <w:rPr>
          <w:sz w:val="28"/>
          <w:szCs w:val="28"/>
        </w:rPr>
        <w:t>5</w:t>
      </w:r>
      <w:r w:rsidR="006052E3" w:rsidRPr="00EF66B7">
        <w:rPr>
          <w:sz w:val="28"/>
          <w:szCs w:val="28"/>
        </w:rPr>
        <w:t>.0</w:t>
      </w:r>
      <w:r w:rsidR="00EF66B7" w:rsidRPr="00EF66B7">
        <w:rPr>
          <w:sz w:val="28"/>
          <w:szCs w:val="28"/>
        </w:rPr>
        <w:t>8</w:t>
      </w:r>
      <w:r w:rsidR="006052E3" w:rsidRPr="00EF66B7">
        <w:rPr>
          <w:sz w:val="28"/>
          <w:szCs w:val="28"/>
        </w:rPr>
        <w:t>.202</w:t>
      </w:r>
      <w:r w:rsidR="00952B3C" w:rsidRPr="00EF66B7">
        <w:rPr>
          <w:sz w:val="28"/>
          <w:szCs w:val="28"/>
        </w:rPr>
        <w:t>2</w:t>
      </w:r>
      <w:r w:rsidR="00275691" w:rsidRPr="00EF66B7">
        <w:rPr>
          <w:sz w:val="28"/>
          <w:szCs w:val="28"/>
        </w:rPr>
        <w:t xml:space="preserve"> №</w:t>
      </w:r>
      <w:r w:rsidR="00F46B19" w:rsidRPr="00EF66B7">
        <w:rPr>
          <w:sz w:val="28"/>
          <w:szCs w:val="28"/>
        </w:rPr>
        <w:t> </w:t>
      </w:r>
      <w:r w:rsidR="00FB6310" w:rsidRPr="00EF66B7">
        <w:rPr>
          <w:sz w:val="28"/>
          <w:szCs w:val="28"/>
        </w:rPr>
        <w:t>1</w:t>
      </w:r>
      <w:r w:rsidR="00EF66B7" w:rsidRPr="00EF66B7">
        <w:rPr>
          <w:sz w:val="28"/>
          <w:szCs w:val="28"/>
        </w:rPr>
        <w:t>1</w:t>
      </w:r>
      <w:r w:rsidR="00275691" w:rsidRPr="00F46B19">
        <w:rPr>
          <w:sz w:val="28"/>
          <w:szCs w:val="28"/>
        </w:rPr>
        <w:t xml:space="preserve">«О </w:t>
      </w:r>
      <w:r w:rsidR="006052E3">
        <w:rPr>
          <w:sz w:val="28"/>
          <w:szCs w:val="28"/>
        </w:rPr>
        <w:t>П</w:t>
      </w:r>
      <w:r w:rsidR="00275691" w:rsidRPr="00F46B19">
        <w:rPr>
          <w:sz w:val="28"/>
          <w:szCs w:val="28"/>
        </w:rPr>
        <w:t xml:space="preserve">рогнозе социально-экономического развития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на</w:t>
      </w:r>
      <w:r w:rsidR="006052E3">
        <w:rPr>
          <w:sz w:val="28"/>
          <w:szCs w:val="28"/>
        </w:rPr>
        <w:t>2023-2025 годы</w:t>
      </w:r>
      <w:r w:rsidR="00275691" w:rsidRPr="00F46B19">
        <w:rPr>
          <w:sz w:val="28"/>
          <w:szCs w:val="28"/>
        </w:rPr>
        <w:t xml:space="preserve">» </w:t>
      </w:r>
    </w:p>
    <w:p w:rsidR="008D1931" w:rsidRPr="00F46B19" w:rsidRDefault="008D1931" w:rsidP="00F46B19">
      <w:pPr>
        <w:ind w:firstLine="709"/>
        <w:jc w:val="both"/>
        <w:rPr>
          <w:sz w:val="28"/>
          <w:szCs w:val="28"/>
        </w:rPr>
      </w:pPr>
    </w:p>
    <w:p w:rsidR="00275691" w:rsidRPr="00C57C3F" w:rsidRDefault="00275691" w:rsidP="00F46B19">
      <w:pPr>
        <w:pageBreakBefore/>
        <w:suppressAutoHyphens/>
        <w:jc w:val="center"/>
        <w:rPr>
          <w:sz w:val="24"/>
          <w:szCs w:val="24"/>
        </w:rPr>
      </w:pPr>
      <w:r w:rsidRPr="00C57C3F">
        <w:rPr>
          <w:sz w:val="24"/>
          <w:szCs w:val="24"/>
        </w:rPr>
        <w:lastRenderedPageBreak/>
        <w:t>2.</w:t>
      </w:r>
      <w:r w:rsidR="00E52AF3" w:rsidRPr="00C57C3F">
        <w:rPr>
          <w:sz w:val="24"/>
          <w:szCs w:val="24"/>
        </w:rPr>
        <w:t> </w:t>
      </w:r>
      <w:r w:rsidRPr="00C57C3F">
        <w:rPr>
          <w:sz w:val="24"/>
          <w:szCs w:val="24"/>
        </w:rPr>
        <w:t xml:space="preserve">Прогноз основных характеристик бюджета </w:t>
      </w:r>
      <w:r w:rsidR="001E0860" w:rsidRPr="00C57C3F">
        <w:rPr>
          <w:sz w:val="24"/>
          <w:szCs w:val="24"/>
        </w:rPr>
        <w:t>Нижнебыковского</w:t>
      </w:r>
      <w:r w:rsidR="00EF2ACB" w:rsidRPr="00C57C3F">
        <w:rPr>
          <w:sz w:val="24"/>
          <w:szCs w:val="24"/>
        </w:rPr>
        <w:t xml:space="preserve"> сельского поселения</w:t>
      </w:r>
    </w:p>
    <w:tbl>
      <w:tblPr>
        <w:tblpPr w:leftFromText="180" w:rightFromText="180" w:vertAnchor="text" w:tblpX="-88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F2ACB" w:rsidTr="00EF2ACB">
        <w:trPr>
          <w:trHeight w:val="135"/>
        </w:trPr>
        <w:tc>
          <w:tcPr>
            <w:tcW w:w="324" w:type="dxa"/>
          </w:tcPr>
          <w:p w:rsidR="00EF2ACB" w:rsidRDefault="00EF2ACB" w:rsidP="00EF2A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75691" w:rsidRPr="00F46B19" w:rsidRDefault="00275691" w:rsidP="00C57C3F">
      <w:pPr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(</w:t>
      </w:r>
      <w:r w:rsidR="008D1931">
        <w:rPr>
          <w:sz w:val="24"/>
          <w:szCs w:val="24"/>
        </w:rPr>
        <w:t>тыс.</w:t>
      </w:r>
      <w:r w:rsidR="008D1931" w:rsidRPr="008D1931">
        <w:rPr>
          <w:sz w:val="24"/>
          <w:szCs w:val="24"/>
        </w:rPr>
        <w:t xml:space="preserve"> рублей</w:t>
      </w:r>
      <w:r w:rsidRPr="00F46B19">
        <w:rPr>
          <w:sz w:val="28"/>
          <w:szCs w:val="28"/>
        </w:rPr>
        <w:t>)</w:t>
      </w:r>
    </w:p>
    <w:tbl>
      <w:tblPr>
        <w:tblStyle w:val="afff1"/>
        <w:tblW w:w="469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229"/>
        <w:gridCol w:w="1347"/>
        <w:gridCol w:w="1247"/>
        <w:gridCol w:w="1247"/>
        <w:gridCol w:w="1348"/>
        <w:gridCol w:w="1145"/>
        <w:gridCol w:w="1147"/>
      </w:tblGrid>
      <w:tr w:rsidR="00710FED" w:rsidRPr="00F46B19" w:rsidTr="00710FED">
        <w:tc>
          <w:tcPr>
            <w:tcW w:w="10122" w:type="dxa"/>
            <w:vMerge w:val="restart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4" w:type="dxa"/>
            <w:gridSpan w:val="6"/>
            <w:hideMark/>
          </w:tcPr>
          <w:p w:rsidR="00710FED" w:rsidRPr="00F46B19" w:rsidRDefault="00710FED" w:rsidP="00EF2A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F46B19" w:rsidTr="00710FED">
        <w:trPr>
          <w:trHeight w:val="70"/>
        </w:trPr>
        <w:tc>
          <w:tcPr>
            <w:tcW w:w="10122" w:type="dxa"/>
            <w:vMerge/>
            <w:hideMark/>
          </w:tcPr>
          <w:p w:rsidR="00710FED" w:rsidRPr="00F46B19" w:rsidRDefault="00710FED" w:rsidP="00F46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557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560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</w:tr>
    </w:tbl>
    <w:p w:rsidR="00710FED" w:rsidRDefault="00710FED" w:rsidP="00275691">
      <w:pPr>
        <w:spacing w:line="254" w:lineRule="auto"/>
        <w:rPr>
          <w:sz w:val="2"/>
          <w:szCs w:val="2"/>
        </w:rPr>
      </w:pPr>
    </w:p>
    <w:p w:rsidR="00710FED" w:rsidRDefault="00710FED" w:rsidP="00275691">
      <w:pPr>
        <w:spacing w:line="254" w:lineRule="auto"/>
        <w:rPr>
          <w:sz w:val="2"/>
          <w:szCs w:val="2"/>
        </w:rPr>
      </w:pPr>
    </w:p>
    <w:p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Style w:val="afff1"/>
        <w:tblW w:w="469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230"/>
        <w:gridCol w:w="1347"/>
        <w:gridCol w:w="1247"/>
        <w:gridCol w:w="1247"/>
        <w:gridCol w:w="1348"/>
        <w:gridCol w:w="1146"/>
        <w:gridCol w:w="1148"/>
      </w:tblGrid>
      <w:tr w:rsidR="00710FED" w:rsidRPr="00F46B19" w:rsidTr="00710FED">
        <w:trPr>
          <w:cantSplit/>
          <w:tblHeader/>
        </w:trPr>
        <w:tc>
          <w:tcPr>
            <w:tcW w:w="1012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FED" w:rsidRPr="00F46B19" w:rsidTr="00710FED">
        <w:trPr>
          <w:cantSplit/>
        </w:trPr>
        <w:tc>
          <w:tcPr>
            <w:tcW w:w="20330" w:type="dxa"/>
            <w:gridSpan w:val="7"/>
            <w:hideMark/>
          </w:tcPr>
          <w:p w:rsidR="00710FED" w:rsidRPr="00F46B19" w:rsidRDefault="00710FE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1E0860">
              <w:rPr>
                <w:rFonts w:ascii="Times New Roman" w:hAnsi="Times New Roman" w:cs="Times New Roman"/>
                <w:bCs/>
                <w:sz w:val="24"/>
                <w:szCs w:val="24"/>
              </w:rPr>
              <w:t>Нижнебыковского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7580,2</w:t>
            </w:r>
          </w:p>
        </w:tc>
        <w:tc>
          <w:tcPr>
            <w:tcW w:w="1701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5248,3</w:t>
            </w:r>
          </w:p>
        </w:tc>
        <w:tc>
          <w:tcPr>
            <w:tcW w:w="1701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4873,2</w:t>
            </w:r>
          </w:p>
        </w:tc>
        <w:tc>
          <w:tcPr>
            <w:tcW w:w="1843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5330,4</w:t>
            </w:r>
          </w:p>
        </w:tc>
        <w:tc>
          <w:tcPr>
            <w:tcW w:w="1559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5543,6</w:t>
            </w:r>
          </w:p>
        </w:tc>
        <w:tc>
          <w:tcPr>
            <w:tcW w:w="1562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5765,3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1274,8</w:t>
            </w:r>
          </w:p>
        </w:tc>
        <w:tc>
          <w:tcPr>
            <w:tcW w:w="1701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1291,5</w:t>
            </w:r>
          </w:p>
        </w:tc>
        <w:tc>
          <w:tcPr>
            <w:tcW w:w="1701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1295,6</w:t>
            </w:r>
          </w:p>
        </w:tc>
        <w:tc>
          <w:tcPr>
            <w:tcW w:w="1843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1343,2</w:t>
            </w:r>
          </w:p>
        </w:tc>
        <w:tc>
          <w:tcPr>
            <w:tcW w:w="1559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1396,9</w:t>
            </w:r>
          </w:p>
        </w:tc>
        <w:tc>
          <w:tcPr>
            <w:tcW w:w="1562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1452,8</w:t>
            </w:r>
          </w:p>
        </w:tc>
      </w:tr>
      <w:tr w:rsidR="00B57629" w:rsidRPr="00F46B19" w:rsidTr="008767F7">
        <w:trPr>
          <w:cantSplit/>
        </w:trPr>
        <w:tc>
          <w:tcPr>
            <w:tcW w:w="10122" w:type="dxa"/>
            <w:hideMark/>
          </w:tcPr>
          <w:p w:rsidR="00B57629" w:rsidRPr="00F46B19" w:rsidRDefault="00B57629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6305,4</w:t>
            </w:r>
          </w:p>
        </w:tc>
        <w:tc>
          <w:tcPr>
            <w:tcW w:w="1701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3956,8</w:t>
            </w:r>
          </w:p>
        </w:tc>
        <w:tc>
          <w:tcPr>
            <w:tcW w:w="1701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3577,6</w:t>
            </w:r>
          </w:p>
        </w:tc>
        <w:tc>
          <w:tcPr>
            <w:tcW w:w="1843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3987,2</w:t>
            </w:r>
          </w:p>
        </w:tc>
        <w:tc>
          <w:tcPr>
            <w:tcW w:w="1559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4146,7</w:t>
            </w:r>
          </w:p>
        </w:tc>
        <w:tc>
          <w:tcPr>
            <w:tcW w:w="1562" w:type="dxa"/>
          </w:tcPr>
          <w:p w:rsidR="00B57629" w:rsidRPr="00F46B19" w:rsidRDefault="0083150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4312,5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7580,2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5248,3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4873,2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5330,4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5543,6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5765,3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31503" w:rsidRPr="00F46B19" w:rsidTr="008767F7">
        <w:trPr>
          <w:cantSplit/>
        </w:trPr>
        <w:tc>
          <w:tcPr>
            <w:tcW w:w="20330" w:type="dxa"/>
            <w:gridSpan w:val="7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Нижнебыковского сельского поселения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7580,2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5248,3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4873,2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5330,4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5543,6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5765,3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1274,8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1291,5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1295,6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1343,2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1396,9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1452,8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6305,4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3956,8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3577,6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3987,2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4146,7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4312,5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7580,2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5248,3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4873,2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5330,4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5543,6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5765,3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1503" w:rsidRPr="00345429" w:rsidRDefault="00345429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29">
              <w:rPr>
                <w:rFonts w:ascii="Times New Roman" w:hAnsi="Times New Roman" w:cs="Times New Roman"/>
                <w:bCs/>
                <w:sz w:val="24"/>
                <w:szCs w:val="24"/>
              </w:rPr>
              <w:t>5120,1</w:t>
            </w:r>
          </w:p>
        </w:tc>
        <w:tc>
          <w:tcPr>
            <w:tcW w:w="1701" w:type="dxa"/>
          </w:tcPr>
          <w:p w:rsidR="00831503" w:rsidRPr="00345429" w:rsidRDefault="00345429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29">
              <w:rPr>
                <w:rFonts w:ascii="Times New Roman" w:hAnsi="Times New Roman" w:cs="Times New Roman"/>
                <w:bCs/>
                <w:sz w:val="24"/>
                <w:szCs w:val="24"/>
              </w:rPr>
              <w:t>4635,8</w:t>
            </w:r>
          </w:p>
        </w:tc>
        <w:tc>
          <w:tcPr>
            <w:tcW w:w="1843" w:type="dxa"/>
          </w:tcPr>
          <w:p w:rsidR="00831503" w:rsidRPr="00345429" w:rsidRDefault="00345429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29">
              <w:rPr>
                <w:rFonts w:ascii="Times New Roman" w:hAnsi="Times New Roman" w:cs="Times New Roman"/>
                <w:bCs/>
                <w:sz w:val="24"/>
                <w:szCs w:val="24"/>
              </w:rPr>
              <w:t>5197,1</w:t>
            </w:r>
          </w:p>
        </w:tc>
        <w:tc>
          <w:tcPr>
            <w:tcW w:w="1559" w:type="dxa"/>
          </w:tcPr>
          <w:p w:rsidR="00831503" w:rsidRPr="00345429" w:rsidRDefault="00345429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29">
              <w:rPr>
                <w:rFonts w:ascii="Times New Roman" w:hAnsi="Times New Roman" w:cs="Times New Roman"/>
                <w:bCs/>
                <w:sz w:val="24"/>
                <w:szCs w:val="24"/>
              </w:rPr>
              <w:t>5405,0</w:t>
            </w:r>
          </w:p>
        </w:tc>
        <w:tc>
          <w:tcPr>
            <w:tcW w:w="1562" w:type="dxa"/>
          </w:tcPr>
          <w:p w:rsidR="00831503" w:rsidRPr="00345429" w:rsidRDefault="00345429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429">
              <w:rPr>
                <w:rFonts w:ascii="Times New Roman" w:hAnsi="Times New Roman" w:cs="Times New Roman"/>
                <w:bCs/>
                <w:sz w:val="24"/>
                <w:szCs w:val="24"/>
              </w:rPr>
              <w:t>5621,1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1503" w:rsidRPr="00F46B19" w:rsidTr="008767F7">
        <w:trPr>
          <w:cantSplit/>
        </w:trPr>
        <w:tc>
          <w:tcPr>
            <w:tcW w:w="10122" w:type="dxa"/>
            <w:hideMark/>
          </w:tcPr>
          <w:p w:rsidR="00831503" w:rsidRPr="00F46B19" w:rsidRDefault="00831503" w:rsidP="0083150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долг к налоговым и неналоговым доходам (процентов)</w:t>
            </w:r>
          </w:p>
        </w:tc>
        <w:tc>
          <w:tcPr>
            <w:tcW w:w="184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31503" w:rsidRPr="00F46B19" w:rsidRDefault="00831503" w:rsidP="008315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Pr="00C57C3F" w:rsidRDefault="00275691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C57C3F">
        <w:rPr>
          <w:sz w:val="24"/>
          <w:szCs w:val="24"/>
        </w:rPr>
        <w:t xml:space="preserve">* В расходах бюджета </w:t>
      </w:r>
      <w:r w:rsidR="006052E3" w:rsidRPr="00C57C3F">
        <w:rPr>
          <w:sz w:val="24"/>
          <w:szCs w:val="24"/>
        </w:rPr>
        <w:t xml:space="preserve">сельского поселения </w:t>
      </w:r>
      <w:r w:rsidRPr="00C57C3F">
        <w:rPr>
          <w:sz w:val="24"/>
          <w:szCs w:val="24"/>
        </w:rPr>
        <w:t>выделены расходы за исключением условно утвержденных расход</w:t>
      </w:r>
      <w:r w:rsidR="006052E3" w:rsidRPr="00C57C3F">
        <w:rPr>
          <w:sz w:val="24"/>
          <w:szCs w:val="24"/>
        </w:rPr>
        <w:t>ов на плановый период 2024 – 2028</w:t>
      </w:r>
      <w:r w:rsidRPr="00C57C3F">
        <w:rPr>
          <w:sz w:val="24"/>
          <w:szCs w:val="24"/>
        </w:rPr>
        <w:t xml:space="preserve"> годов в соответствии с методикой расчета, предусмотренной приказом министерства финансов Ростовской области от</w:t>
      </w:r>
      <w:r w:rsidR="00F46B19" w:rsidRPr="00C57C3F">
        <w:rPr>
          <w:sz w:val="24"/>
          <w:szCs w:val="24"/>
        </w:rPr>
        <w:t> </w:t>
      </w:r>
      <w:r w:rsidRPr="00C57C3F">
        <w:rPr>
          <w:sz w:val="24"/>
          <w:szCs w:val="24"/>
        </w:rPr>
        <w:t>15.06.2016 №</w:t>
      </w:r>
      <w:r w:rsidR="00F46B19" w:rsidRPr="00C57C3F">
        <w:rPr>
          <w:sz w:val="24"/>
          <w:szCs w:val="24"/>
        </w:rPr>
        <w:t> </w:t>
      </w:r>
      <w:r w:rsidRPr="00C57C3F">
        <w:rPr>
          <w:sz w:val="24"/>
          <w:szCs w:val="24"/>
        </w:rPr>
        <w:t>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</w:t>
      </w:r>
      <w:r w:rsidR="00F46B19" w:rsidRPr="00C57C3F">
        <w:rPr>
          <w:sz w:val="24"/>
          <w:szCs w:val="24"/>
        </w:rPr>
        <w:t> </w:t>
      </w:r>
      <w:r w:rsidRPr="00C57C3F">
        <w:rPr>
          <w:sz w:val="24"/>
          <w:szCs w:val="24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8C37FB" w:rsidRPr="00C57C3F">
        <w:rPr>
          <w:sz w:val="24"/>
          <w:szCs w:val="24"/>
        </w:rPr>
        <w:t>ета, на 2025 год – 5,0 процента</w:t>
      </w:r>
      <w:r w:rsidRPr="00C57C3F">
        <w:rPr>
          <w:sz w:val="24"/>
          <w:szCs w:val="24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8C37FB" w:rsidRPr="00C57C3F">
        <w:rPr>
          <w:sz w:val="24"/>
          <w:szCs w:val="24"/>
        </w:rPr>
        <w:t xml:space="preserve"> –</w:t>
      </w:r>
      <w:r w:rsidRPr="00C57C3F">
        <w:rPr>
          <w:sz w:val="24"/>
          <w:szCs w:val="24"/>
        </w:rPr>
        <w:t xml:space="preserve"> по годам с увеличением на 2,5 процента ежегодно.</w:t>
      </w:r>
    </w:p>
    <w:p w:rsidR="00C57C3F" w:rsidRDefault="00C57C3F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</w:p>
    <w:p w:rsidR="004C2853" w:rsidRPr="00C57C3F" w:rsidRDefault="00275691" w:rsidP="004C2853">
      <w:pPr>
        <w:tabs>
          <w:tab w:val="left" w:pos="12945"/>
        </w:tabs>
        <w:spacing w:line="247" w:lineRule="auto"/>
        <w:jc w:val="center"/>
        <w:rPr>
          <w:sz w:val="24"/>
          <w:szCs w:val="24"/>
        </w:rPr>
      </w:pPr>
      <w:r w:rsidRPr="00C57C3F">
        <w:rPr>
          <w:sz w:val="24"/>
          <w:szCs w:val="24"/>
        </w:rPr>
        <w:t>2.1.</w:t>
      </w:r>
      <w:r w:rsidR="00F46B19" w:rsidRPr="00C57C3F">
        <w:rPr>
          <w:sz w:val="24"/>
          <w:szCs w:val="24"/>
        </w:rPr>
        <w:t> </w:t>
      </w:r>
      <w:r w:rsidRPr="00C57C3F">
        <w:rPr>
          <w:sz w:val="24"/>
          <w:szCs w:val="24"/>
        </w:rPr>
        <w:t xml:space="preserve">Показатели финансового обеспечения </w:t>
      </w:r>
      <w:r w:rsidR="004C2853" w:rsidRPr="00C57C3F">
        <w:rPr>
          <w:sz w:val="24"/>
          <w:szCs w:val="24"/>
        </w:rPr>
        <w:t>муниципальных</w:t>
      </w:r>
      <w:r w:rsidRPr="00C57C3F">
        <w:rPr>
          <w:sz w:val="24"/>
          <w:szCs w:val="24"/>
        </w:rPr>
        <w:t xml:space="preserve"> программ </w:t>
      </w:r>
      <w:r w:rsidR="001E0860" w:rsidRPr="00C57C3F">
        <w:rPr>
          <w:sz w:val="24"/>
          <w:szCs w:val="24"/>
        </w:rPr>
        <w:t>Нижнебыковского</w:t>
      </w:r>
      <w:r w:rsidR="004C2853" w:rsidRPr="00C57C3F">
        <w:rPr>
          <w:sz w:val="24"/>
          <w:szCs w:val="24"/>
        </w:rPr>
        <w:t xml:space="preserve"> сельского поселения</w:t>
      </w:r>
    </w:p>
    <w:p w:rsidR="00275691" w:rsidRPr="00C57C3F" w:rsidRDefault="004C2853" w:rsidP="004C2853">
      <w:pPr>
        <w:tabs>
          <w:tab w:val="left" w:pos="12945"/>
        </w:tabs>
        <w:spacing w:line="247" w:lineRule="auto"/>
        <w:jc w:val="center"/>
        <w:rPr>
          <w:sz w:val="24"/>
          <w:szCs w:val="24"/>
        </w:rPr>
      </w:pPr>
      <w:r w:rsidRPr="00C57C3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(</w:t>
      </w:r>
      <w:r w:rsidR="008D1931" w:rsidRPr="00C57C3F">
        <w:rPr>
          <w:sz w:val="24"/>
          <w:szCs w:val="24"/>
        </w:rPr>
        <w:t>тыс.</w:t>
      </w:r>
      <w:r w:rsidRPr="00C57C3F">
        <w:rPr>
          <w:sz w:val="24"/>
          <w:szCs w:val="24"/>
        </w:rPr>
        <w:t xml:space="preserve"> рублей)</w:t>
      </w:r>
    </w:p>
    <w:tbl>
      <w:tblPr>
        <w:tblW w:w="483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261"/>
        <w:gridCol w:w="1174"/>
        <w:gridCol w:w="947"/>
        <w:gridCol w:w="1048"/>
        <w:gridCol w:w="1148"/>
        <w:gridCol w:w="1249"/>
        <w:gridCol w:w="1341"/>
      </w:tblGrid>
      <w:tr w:rsidR="00710FED" w:rsidRPr="00696192" w:rsidTr="004C2853">
        <w:trPr>
          <w:trHeight w:val="285"/>
          <w:tblHeader/>
          <w:jc w:val="center"/>
        </w:trPr>
        <w:tc>
          <w:tcPr>
            <w:tcW w:w="20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1E0860">
              <w:rPr>
                <w:kern w:val="2"/>
                <w:sz w:val="24"/>
                <w:szCs w:val="24"/>
              </w:rPr>
              <w:t>Нижнебыковского</w:t>
            </w:r>
            <w:r w:rsidRPr="004C285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10FED" w:rsidRPr="00696192" w:rsidTr="004C2853">
        <w:trPr>
          <w:trHeight w:val="120"/>
          <w:tblHeader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1E0860">
              <w:rPr>
                <w:sz w:val="24"/>
                <w:szCs w:val="24"/>
              </w:rPr>
              <w:t>Нижнебыковского</w:t>
            </w:r>
            <w:r w:rsidRPr="004C28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696192" w:rsidTr="00C57C3F">
        <w:trPr>
          <w:trHeight w:val="221"/>
          <w:tblHeader/>
          <w:jc w:val="center"/>
        </w:trPr>
        <w:tc>
          <w:tcPr>
            <w:tcW w:w="1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2028</w:t>
            </w:r>
          </w:p>
        </w:tc>
      </w:tr>
      <w:tr w:rsidR="004C2853" w:rsidRPr="00696192" w:rsidTr="004C2853">
        <w:trPr>
          <w:trHeight w:val="174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7</w:t>
            </w:r>
          </w:p>
        </w:tc>
      </w:tr>
      <w:tr w:rsidR="00952B3C" w:rsidRPr="00A7696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952B3C" w:rsidP="00952B3C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благоустройства»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1660B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1660B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1660B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1660B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1660B" w:rsidP="0095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B3C" w:rsidRPr="004C2853" w:rsidRDefault="0061660B" w:rsidP="0095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:rsidTr="004C2853">
        <w:trPr>
          <w:trHeight w:val="19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«Обеспечение общест</w:t>
            </w:r>
            <w:r w:rsidRPr="004C2853">
              <w:rPr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4C2853">
              <w:rPr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4C2853">
              <w:rPr>
                <w:color w:val="000000"/>
                <w:sz w:val="24"/>
                <w:szCs w:val="24"/>
              </w:rPr>
              <w:softHyphen/>
              <w:t xml:space="preserve">сти»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8C6FBA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363FC9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культуры»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363FC9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suppressAutoHyphens/>
              <w:rPr>
                <w:kern w:val="2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</w:t>
            </w:r>
            <w:r w:rsidRPr="004C2853">
              <w:rPr>
                <w:kern w:val="2"/>
                <w:sz w:val="24"/>
                <w:szCs w:val="24"/>
              </w:rPr>
              <w:t>Управление муниципальными финансами и создание условий  для эффективного управления</w:t>
            </w:r>
          </w:p>
          <w:p w:rsidR="0061660B" w:rsidRPr="004C2853" w:rsidRDefault="0061660B" w:rsidP="0061660B">
            <w:pPr>
              <w:tabs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4C2853">
              <w:rPr>
                <w:kern w:val="2"/>
                <w:sz w:val="24"/>
                <w:szCs w:val="24"/>
              </w:rPr>
              <w:t>муниципальными финансами</w:t>
            </w:r>
            <w:r w:rsidRPr="004C28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60B" w:rsidRPr="00696192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«Социальная поддержка граждан»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60B" w:rsidRPr="004C2853" w:rsidRDefault="0061660B" w:rsidP="0061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C57C3F" w:rsidRDefault="00275691" w:rsidP="00F46B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C3F">
        <w:rPr>
          <w:sz w:val="24"/>
          <w:szCs w:val="24"/>
          <w:vertAlign w:val="superscript"/>
        </w:rPr>
        <w:t>1</w:t>
      </w:r>
      <w:r w:rsidRPr="00C57C3F">
        <w:rPr>
          <w:sz w:val="24"/>
          <w:szCs w:val="24"/>
        </w:rPr>
        <w:t xml:space="preserve"> В составе бюджетного прогноза </w:t>
      </w:r>
      <w:r w:rsidR="001E0860" w:rsidRPr="00C57C3F">
        <w:rPr>
          <w:sz w:val="24"/>
          <w:szCs w:val="24"/>
        </w:rPr>
        <w:t>Нижнебыковского</w:t>
      </w:r>
      <w:r w:rsidR="00952B3C" w:rsidRPr="00C57C3F">
        <w:rPr>
          <w:sz w:val="24"/>
          <w:szCs w:val="24"/>
        </w:rPr>
        <w:t xml:space="preserve"> сельского поселения</w:t>
      </w:r>
      <w:r w:rsidRPr="00C57C3F">
        <w:rPr>
          <w:sz w:val="24"/>
          <w:szCs w:val="24"/>
        </w:rPr>
        <w:t xml:space="preserve"> на период 2023</w:t>
      </w:r>
      <w:r w:rsidR="00F46B19" w:rsidRPr="00C57C3F">
        <w:rPr>
          <w:sz w:val="24"/>
          <w:szCs w:val="24"/>
        </w:rPr>
        <w:t xml:space="preserve"> – </w:t>
      </w:r>
      <w:r w:rsidR="00952B3C" w:rsidRPr="00C57C3F">
        <w:rPr>
          <w:sz w:val="24"/>
          <w:szCs w:val="24"/>
        </w:rPr>
        <w:t>2028</w:t>
      </w:r>
      <w:r w:rsidRPr="00C57C3F">
        <w:rPr>
          <w:sz w:val="24"/>
          <w:szCs w:val="24"/>
        </w:rPr>
        <w:t xml:space="preserve"> годов расходы на финансовое обеспечение </w:t>
      </w:r>
      <w:r w:rsidR="00952B3C" w:rsidRPr="00C57C3F">
        <w:rPr>
          <w:sz w:val="24"/>
          <w:szCs w:val="24"/>
        </w:rPr>
        <w:t>муниципальных</w:t>
      </w:r>
      <w:r w:rsidRPr="00C57C3F">
        <w:rPr>
          <w:sz w:val="24"/>
          <w:szCs w:val="24"/>
        </w:rPr>
        <w:t xml:space="preserve"> программ </w:t>
      </w:r>
      <w:r w:rsidR="001E0860" w:rsidRPr="00C57C3F">
        <w:rPr>
          <w:sz w:val="24"/>
          <w:szCs w:val="24"/>
        </w:rPr>
        <w:t>Нижнебыковского</w:t>
      </w:r>
      <w:r w:rsidR="00952B3C" w:rsidRPr="00C57C3F">
        <w:rPr>
          <w:sz w:val="24"/>
          <w:szCs w:val="24"/>
        </w:rPr>
        <w:t xml:space="preserve"> сельского поселения</w:t>
      </w:r>
      <w:r w:rsidRPr="00C57C3F">
        <w:rPr>
          <w:sz w:val="24"/>
          <w:szCs w:val="24"/>
        </w:rPr>
        <w:t xml:space="preserve"> заполняются после</w:t>
      </w:r>
      <w:r w:rsidR="00F46B19" w:rsidRPr="00C57C3F">
        <w:rPr>
          <w:sz w:val="24"/>
          <w:szCs w:val="24"/>
        </w:rPr>
        <w:t xml:space="preserve"> утверждения </w:t>
      </w:r>
      <w:r w:rsidR="00952B3C" w:rsidRPr="00C57C3F">
        <w:rPr>
          <w:sz w:val="24"/>
          <w:szCs w:val="24"/>
        </w:rPr>
        <w:t xml:space="preserve">решения Собрания депутатов </w:t>
      </w:r>
      <w:r w:rsidR="001E0860" w:rsidRPr="00C57C3F">
        <w:rPr>
          <w:sz w:val="24"/>
          <w:szCs w:val="24"/>
        </w:rPr>
        <w:t>Нижнебыковского</w:t>
      </w:r>
      <w:r w:rsidR="00952B3C" w:rsidRPr="00C57C3F">
        <w:rPr>
          <w:sz w:val="24"/>
          <w:szCs w:val="24"/>
        </w:rPr>
        <w:t xml:space="preserve"> сельского поселения</w:t>
      </w:r>
      <w:r w:rsidRPr="00C57C3F">
        <w:rPr>
          <w:sz w:val="24"/>
          <w:szCs w:val="24"/>
        </w:rPr>
        <w:t>«</w:t>
      </w:r>
      <w:r w:rsidR="00952B3C" w:rsidRPr="00C57C3F">
        <w:rPr>
          <w:sz w:val="24"/>
          <w:szCs w:val="24"/>
        </w:rPr>
        <w:t>О</w:t>
      </w:r>
      <w:r w:rsidRPr="00C57C3F">
        <w:rPr>
          <w:sz w:val="24"/>
          <w:szCs w:val="24"/>
        </w:rPr>
        <w:t xml:space="preserve"> бюджете </w:t>
      </w:r>
      <w:r w:rsidR="001E0860" w:rsidRPr="00C57C3F">
        <w:rPr>
          <w:sz w:val="24"/>
          <w:szCs w:val="24"/>
        </w:rPr>
        <w:t>Нижнебыковского</w:t>
      </w:r>
      <w:r w:rsidR="00952B3C" w:rsidRPr="00C57C3F">
        <w:rPr>
          <w:sz w:val="24"/>
          <w:szCs w:val="24"/>
        </w:rPr>
        <w:t xml:space="preserve"> сельского поселения Верхнедонского района </w:t>
      </w:r>
      <w:r w:rsidRPr="00C57C3F">
        <w:rPr>
          <w:sz w:val="24"/>
          <w:szCs w:val="24"/>
        </w:rPr>
        <w:t>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C57C3F">
          <w:pgSz w:w="16838" w:h="11906" w:orient="landscape" w:code="9"/>
          <w:pgMar w:top="244" w:right="709" w:bottom="851" w:left="567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1E0860">
        <w:rPr>
          <w:sz w:val="28"/>
          <w:szCs w:val="28"/>
        </w:rPr>
        <w:t>Нижнебыковского</w:t>
      </w:r>
      <w:r w:rsidR="006052E3">
        <w:rPr>
          <w:sz w:val="28"/>
          <w:szCs w:val="28"/>
        </w:rPr>
        <w:t xml:space="preserve"> сельского поселения на период 2023 – 2028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46B19" w:rsidRDefault="00275691" w:rsidP="00F46B1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>социально-экономического развити</w:t>
      </w:r>
      <w:r w:rsidR="00F46B19" w:rsidRPr="005A15FC">
        <w:rPr>
          <w:spacing w:val="-2"/>
          <w:sz w:val="28"/>
          <w:szCs w:val="28"/>
        </w:rPr>
        <w:t xml:space="preserve">я </w:t>
      </w:r>
      <w:r w:rsidR="001E0860">
        <w:rPr>
          <w:spacing w:val="-2"/>
          <w:sz w:val="28"/>
          <w:szCs w:val="28"/>
        </w:rPr>
        <w:t>Нижнебыковского</w:t>
      </w:r>
      <w:r w:rsidR="006052E3">
        <w:rPr>
          <w:spacing w:val="-2"/>
          <w:sz w:val="28"/>
          <w:szCs w:val="28"/>
        </w:rPr>
        <w:t xml:space="preserve"> сельского поселения</w:t>
      </w:r>
      <w:r w:rsidR="00F46B19" w:rsidRPr="005A15FC">
        <w:rPr>
          <w:spacing w:val="-2"/>
          <w:sz w:val="28"/>
          <w:szCs w:val="28"/>
        </w:rPr>
        <w:t xml:space="preserve"> на </w:t>
      </w:r>
      <w:r w:rsidR="000D38F6">
        <w:rPr>
          <w:spacing w:val="-2"/>
          <w:sz w:val="28"/>
          <w:szCs w:val="28"/>
        </w:rPr>
        <w:t>2023 -</w:t>
      </w:r>
      <w:r w:rsidR="006052E3">
        <w:rPr>
          <w:spacing w:val="-2"/>
          <w:sz w:val="28"/>
          <w:szCs w:val="28"/>
        </w:rPr>
        <w:t xml:space="preserve"> 202</w:t>
      </w:r>
      <w:r w:rsidR="000D38F6">
        <w:rPr>
          <w:spacing w:val="-2"/>
          <w:sz w:val="28"/>
          <w:szCs w:val="28"/>
        </w:rPr>
        <w:t>5</w:t>
      </w:r>
      <w:r w:rsidRPr="005A15FC">
        <w:rPr>
          <w:spacing w:val="-2"/>
          <w:sz w:val="28"/>
          <w:szCs w:val="28"/>
        </w:rPr>
        <w:t xml:space="preserve"> года,утвержденного </w:t>
      </w:r>
      <w:r w:rsidR="00EF66B7">
        <w:rPr>
          <w:spacing w:val="-2"/>
          <w:sz w:val="28"/>
          <w:szCs w:val="28"/>
        </w:rPr>
        <w:t>распоряжением</w:t>
      </w:r>
      <w:r w:rsidR="00952B3C">
        <w:rPr>
          <w:spacing w:val="-2"/>
          <w:sz w:val="28"/>
          <w:szCs w:val="28"/>
        </w:rPr>
        <w:t xml:space="preserve">Администрации </w:t>
      </w:r>
      <w:r w:rsidR="001E0860">
        <w:rPr>
          <w:spacing w:val="-2"/>
          <w:sz w:val="28"/>
          <w:szCs w:val="28"/>
        </w:rPr>
        <w:t>Нижнебыковского</w:t>
      </w:r>
      <w:r w:rsidR="00952B3C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от</w:t>
      </w:r>
      <w:r w:rsidR="00F46B19" w:rsidRPr="005A15FC">
        <w:rPr>
          <w:spacing w:val="-2"/>
          <w:sz w:val="28"/>
          <w:szCs w:val="28"/>
        </w:rPr>
        <w:t> </w:t>
      </w:r>
      <w:r w:rsidR="00EF66B7">
        <w:rPr>
          <w:spacing w:val="-2"/>
          <w:sz w:val="28"/>
          <w:szCs w:val="28"/>
        </w:rPr>
        <w:t>25</w:t>
      </w:r>
      <w:r w:rsidRPr="005A15FC">
        <w:rPr>
          <w:spacing w:val="-2"/>
          <w:sz w:val="28"/>
          <w:szCs w:val="28"/>
        </w:rPr>
        <w:t>.0</w:t>
      </w:r>
      <w:r w:rsidR="00952B3C">
        <w:rPr>
          <w:spacing w:val="-2"/>
          <w:sz w:val="28"/>
          <w:szCs w:val="28"/>
        </w:rPr>
        <w:t>8</w:t>
      </w:r>
      <w:r w:rsidRPr="005A15FC">
        <w:rPr>
          <w:spacing w:val="-2"/>
          <w:sz w:val="28"/>
          <w:szCs w:val="28"/>
        </w:rPr>
        <w:t>.20</w:t>
      </w:r>
      <w:r w:rsidR="00952B3C">
        <w:rPr>
          <w:spacing w:val="-2"/>
          <w:sz w:val="28"/>
          <w:szCs w:val="28"/>
        </w:rPr>
        <w:t>22</w:t>
      </w:r>
      <w:r w:rsidRPr="005A15FC">
        <w:rPr>
          <w:spacing w:val="-6"/>
          <w:sz w:val="28"/>
          <w:szCs w:val="28"/>
        </w:rPr>
        <w:t>№</w:t>
      </w:r>
      <w:r w:rsidR="00F46B19" w:rsidRPr="005A15FC">
        <w:rPr>
          <w:spacing w:val="-6"/>
          <w:sz w:val="28"/>
          <w:szCs w:val="28"/>
        </w:rPr>
        <w:t> </w:t>
      </w:r>
      <w:r w:rsidR="00EF66B7">
        <w:rPr>
          <w:spacing w:val="-6"/>
          <w:sz w:val="28"/>
          <w:szCs w:val="28"/>
        </w:rPr>
        <w:t>11</w:t>
      </w:r>
      <w:r w:rsidR="00952B3C">
        <w:rPr>
          <w:spacing w:val="-6"/>
          <w:sz w:val="28"/>
          <w:szCs w:val="28"/>
        </w:rPr>
        <w:t xml:space="preserve"> «О </w:t>
      </w:r>
      <w:r w:rsidRPr="005A15FC">
        <w:rPr>
          <w:spacing w:val="-6"/>
          <w:sz w:val="28"/>
          <w:szCs w:val="28"/>
        </w:rPr>
        <w:t xml:space="preserve"> прогнозе социально-экономического развития </w:t>
      </w:r>
      <w:r w:rsidR="001E0860">
        <w:rPr>
          <w:spacing w:val="-6"/>
          <w:sz w:val="28"/>
          <w:szCs w:val="28"/>
        </w:rPr>
        <w:t>Нижнебыковского</w:t>
      </w:r>
      <w:r w:rsidR="00952B3C">
        <w:rPr>
          <w:spacing w:val="-6"/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</w:t>
      </w:r>
      <w:r w:rsidR="00952B3C">
        <w:rPr>
          <w:sz w:val="28"/>
          <w:szCs w:val="28"/>
        </w:rPr>
        <w:t>2023-2025</w:t>
      </w:r>
      <w:r w:rsidRPr="00F46B19">
        <w:rPr>
          <w:sz w:val="28"/>
          <w:szCs w:val="28"/>
        </w:rPr>
        <w:t xml:space="preserve"> года» 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952B3C">
        <w:rPr>
          <w:spacing w:val="-2"/>
          <w:sz w:val="28"/>
          <w:szCs w:val="28"/>
        </w:rPr>
        <w:t xml:space="preserve">муниципального долга </w:t>
      </w:r>
      <w:r w:rsidR="001E0860">
        <w:rPr>
          <w:spacing w:val="-2"/>
          <w:sz w:val="28"/>
          <w:szCs w:val="28"/>
        </w:rPr>
        <w:t>Нижнебыковского</w:t>
      </w:r>
      <w:r w:rsidR="00952B3C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952B3C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  <w:r w:rsidR="00472FC2" w:rsidRPr="00472FC2">
        <w:rPr>
          <w:sz w:val="28"/>
          <w:szCs w:val="28"/>
        </w:rPr>
        <w:t xml:space="preserve">На весь период прогнозирования запланирован сбалансированный бюджет </w:t>
      </w:r>
      <w:r w:rsidR="00472FC2">
        <w:rPr>
          <w:sz w:val="28"/>
          <w:szCs w:val="28"/>
        </w:rPr>
        <w:t>Нижнебыковского</w:t>
      </w:r>
      <w:r w:rsidR="00472FC2" w:rsidRPr="00472FC2">
        <w:rPr>
          <w:sz w:val="28"/>
          <w:szCs w:val="28"/>
        </w:rPr>
        <w:t xml:space="preserve"> сельского поселения.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1E0860">
        <w:rPr>
          <w:sz w:val="28"/>
          <w:szCs w:val="28"/>
        </w:rPr>
        <w:t>Нижнебыковского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поселения.</w:t>
      </w:r>
    </w:p>
    <w:p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принято решение «О земельном налоге»;</w:t>
      </w:r>
    </w:p>
    <w:p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472FC2" w:rsidRPr="00472FC2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:rsidR="00990718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Федерации. Прогноз поступлений по налоговым и </w:t>
      </w:r>
      <w:r w:rsidRPr="00472FC2">
        <w:rPr>
          <w:sz w:val="28"/>
          <w:szCs w:val="28"/>
        </w:rPr>
        <w:lastRenderedPageBreak/>
        <w:t xml:space="preserve">неналоговым на 2023 – 2025 годы соответствует расчетам к проекту бюджета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на 2023-</w:t>
      </w:r>
      <w:r>
        <w:rPr>
          <w:sz w:val="28"/>
          <w:szCs w:val="28"/>
        </w:rPr>
        <w:t>20</w:t>
      </w:r>
      <w:r w:rsidRPr="00472FC2">
        <w:rPr>
          <w:sz w:val="28"/>
          <w:szCs w:val="28"/>
        </w:rPr>
        <w:t>25г. С 2026 года расчет поступлений по налоговым и неналоговым доходам осуществлен с применением индекса инфляции на 4,0 процента ежегодно.</w:t>
      </w:r>
    </w:p>
    <w:p w:rsidR="00472FC2" w:rsidRPr="00275691" w:rsidRDefault="00472FC2" w:rsidP="00472FC2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</w:p>
    <w:p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Основные подходы в части региональной финансовой помощи</w:t>
      </w:r>
    </w:p>
    <w:p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от 2</w:t>
      </w:r>
      <w:r w:rsidR="00D30DD6">
        <w:rPr>
          <w:sz w:val="28"/>
          <w:szCs w:val="28"/>
        </w:rPr>
        <w:t>4</w:t>
      </w:r>
      <w:r w:rsidRPr="00472FC2">
        <w:rPr>
          <w:sz w:val="28"/>
          <w:szCs w:val="28"/>
        </w:rPr>
        <w:t xml:space="preserve">.12.2021 № </w:t>
      </w:r>
      <w:r w:rsidR="00D30DD6">
        <w:rPr>
          <w:sz w:val="28"/>
          <w:szCs w:val="28"/>
        </w:rPr>
        <w:t>24</w:t>
      </w:r>
      <w:r w:rsidRPr="00472FC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Верхнедонского района на 2022 год и на плановый период 2023 и 2024 годов».</w:t>
      </w:r>
    </w:p>
    <w:p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Дотация на выравнивание бюджетной обеспеченности на 2025 год учтена на уровне 2024 года</w:t>
      </w:r>
    </w:p>
    <w:p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Начиная с 2026 года, расчет безвозмездных поступлений осуществлен </w:t>
      </w:r>
    </w:p>
    <w:p w:rsidR="00472FC2" w:rsidRPr="00472FC2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:rsidR="00275691" w:rsidRPr="00275691" w:rsidRDefault="00472FC2" w:rsidP="00472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         С целью повышения уровня самообеспеченности </w:t>
      </w:r>
      <w:r>
        <w:rPr>
          <w:sz w:val="28"/>
          <w:szCs w:val="28"/>
        </w:rPr>
        <w:t xml:space="preserve">Нижнебыковского </w:t>
      </w:r>
      <w:r w:rsidRPr="00472FC2">
        <w:rPr>
          <w:sz w:val="28"/>
          <w:szCs w:val="28"/>
        </w:rPr>
        <w:t xml:space="preserve">сельского поселения будет продолжена реализация Плана мероприятий Администрации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 по росту доходного потенциала </w:t>
      </w:r>
      <w:r>
        <w:rPr>
          <w:sz w:val="28"/>
          <w:szCs w:val="28"/>
        </w:rPr>
        <w:t xml:space="preserve">Нижнебыковского </w:t>
      </w:r>
      <w:r w:rsidRPr="00472FC2">
        <w:rPr>
          <w:sz w:val="28"/>
          <w:szCs w:val="28"/>
        </w:rPr>
        <w:t xml:space="preserve">сельского поселения, оптимизации расходов бюджета и сокращение муниципального долга </w:t>
      </w:r>
      <w:r>
        <w:rPr>
          <w:sz w:val="28"/>
          <w:szCs w:val="28"/>
        </w:rPr>
        <w:t>Нижнебыковского</w:t>
      </w:r>
      <w:r w:rsidRPr="00472FC2">
        <w:rPr>
          <w:sz w:val="28"/>
          <w:szCs w:val="28"/>
        </w:rPr>
        <w:t xml:space="preserve"> сельского поселения.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="008D13B5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</w:t>
      </w:r>
      <w:r w:rsidR="00D30DD6">
        <w:rPr>
          <w:sz w:val="28"/>
          <w:szCs w:val="28"/>
        </w:rPr>
        <w:t>отсутствием</w:t>
      </w:r>
      <w:r w:rsidRPr="00275691">
        <w:rPr>
          <w:sz w:val="28"/>
          <w:szCs w:val="28"/>
        </w:rPr>
        <w:t xml:space="preserve"> дефицита.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8D13B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8D13B5">
        <w:rPr>
          <w:spacing w:val="-6"/>
          <w:sz w:val="28"/>
          <w:szCs w:val="28"/>
        </w:rPr>
        <w:t xml:space="preserve">решением Собрания депутатов </w:t>
      </w:r>
      <w:r w:rsidR="001E0860">
        <w:rPr>
          <w:spacing w:val="-6"/>
          <w:sz w:val="28"/>
          <w:szCs w:val="28"/>
        </w:rPr>
        <w:t>Нижнебыковского</w:t>
      </w:r>
      <w:r w:rsidR="008D13B5">
        <w:rPr>
          <w:spacing w:val="-6"/>
          <w:sz w:val="28"/>
          <w:szCs w:val="28"/>
        </w:rPr>
        <w:t xml:space="preserve"> сельского поселения</w:t>
      </w:r>
      <w:r w:rsidRPr="00960321">
        <w:rPr>
          <w:spacing w:val="-6"/>
          <w:sz w:val="28"/>
          <w:szCs w:val="28"/>
        </w:rPr>
        <w:t xml:space="preserve"> от</w:t>
      </w:r>
      <w:r w:rsidR="005A15FC" w:rsidRPr="00960321">
        <w:rPr>
          <w:spacing w:val="-6"/>
          <w:sz w:val="28"/>
          <w:szCs w:val="28"/>
        </w:rPr>
        <w:t> </w:t>
      </w:r>
      <w:r w:rsidR="00D30DD6">
        <w:rPr>
          <w:spacing w:val="-6"/>
          <w:sz w:val="28"/>
          <w:szCs w:val="28"/>
        </w:rPr>
        <w:t>27</w:t>
      </w:r>
      <w:r w:rsidR="008D13B5">
        <w:rPr>
          <w:spacing w:val="-6"/>
          <w:sz w:val="28"/>
          <w:szCs w:val="28"/>
        </w:rPr>
        <w:t>.0</w:t>
      </w:r>
      <w:r w:rsidR="00D30DD6">
        <w:rPr>
          <w:spacing w:val="-6"/>
          <w:sz w:val="28"/>
          <w:szCs w:val="28"/>
        </w:rPr>
        <w:t>9</w:t>
      </w:r>
      <w:r w:rsidR="008D13B5">
        <w:rPr>
          <w:spacing w:val="-6"/>
          <w:sz w:val="28"/>
          <w:szCs w:val="28"/>
        </w:rPr>
        <w:t>.2007 № 8</w:t>
      </w:r>
      <w:r w:rsidR="00D30DD6">
        <w:rPr>
          <w:spacing w:val="-6"/>
          <w:sz w:val="28"/>
          <w:szCs w:val="28"/>
        </w:rPr>
        <w:t>1</w:t>
      </w:r>
      <w:r w:rsidRPr="00960321">
        <w:rPr>
          <w:spacing w:val="-6"/>
          <w:sz w:val="28"/>
          <w:szCs w:val="28"/>
        </w:rPr>
        <w:t xml:space="preserve"> «О</w:t>
      </w:r>
      <w:r w:rsidR="008D13B5">
        <w:rPr>
          <w:spacing w:val="-6"/>
          <w:sz w:val="28"/>
          <w:szCs w:val="28"/>
        </w:rPr>
        <w:t xml:space="preserve">б утверждении Положения о </w:t>
      </w:r>
      <w:r w:rsidRPr="00960321">
        <w:rPr>
          <w:spacing w:val="-6"/>
          <w:sz w:val="28"/>
          <w:szCs w:val="28"/>
        </w:rPr>
        <w:t> бюджетном</w:t>
      </w:r>
      <w:r w:rsidRPr="00960321">
        <w:rPr>
          <w:spacing w:val="-2"/>
          <w:sz w:val="28"/>
          <w:szCs w:val="28"/>
        </w:rPr>
        <w:t xml:space="preserve"> процессе в </w:t>
      </w:r>
      <w:r w:rsidR="00A6632B">
        <w:rPr>
          <w:spacing w:val="-2"/>
          <w:sz w:val="28"/>
          <w:szCs w:val="28"/>
        </w:rPr>
        <w:t>Нижнебыковском</w:t>
      </w:r>
      <w:r w:rsidR="008D13B5">
        <w:rPr>
          <w:spacing w:val="-2"/>
          <w:sz w:val="28"/>
          <w:szCs w:val="28"/>
        </w:rPr>
        <w:t xml:space="preserve"> сельском поселении</w:t>
      </w:r>
      <w:r w:rsidRPr="00960321">
        <w:rPr>
          <w:spacing w:val="-2"/>
          <w:sz w:val="28"/>
          <w:szCs w:val="28"/>
        </w:rPr>
        <w:t>» бюджет</w:t>
      </w:r>
      <w:r w:rsidR="008D13B5">
        <w:rPr>
          <w:spacing w:val="-2"/>
          <w:sz w:val="28"/>
          <w:szCs w:val="28"/>
        </w:rPr>
        <w:t xml:space="preserve"> сельского поселения</w:t>
      </w:r>
      <w:r w:rsidRPr="00960321">
        <w:rPr>
          <w:spacing w:val="-2"/>
          <w:sz w:val="28"/>
          <w:szCs w:val="28"/>
        </w:rPr>
        <w:t xml:space="preserve"> составляется</w:t>
      </w:r>
      <w:r w:rsidRPr="00275691">
        <w:rPr>
          <w:sz w:val="28"/>
          <w:szCs w:val="28"/>
        </w:rPr>
        <w:t xml:space="preserve"> на основе </w:t>
      </w:r>
      <w:r w:rsidR="008D13B5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1E0860">
        <w:rPr>
          <w:sz w:val="28"/>
          <w:szCs w:val="28"/>
        </w:rPr>
        <w:t>Нижнебыковского</w:t>
      </w:r>
      <w:r w:rsidR="008D13B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 w:rsidR="008A4671">
        <w:rPr>
          <w:sz w:val="28"/>
          <w:szCs w:val="28"/>
        </w:rPr>
        <w:t xml:space="preserve">муниципальных программ </w:t>
      </w:r>
      <w:r w:rsidR="001E0860">
        <w:rPr>
          <w:sz w:val="28"/>
          <w:szCs w:val="28"/>
        </w:rPr>
        <w:t>Нижнебыковского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ежегодно </w:t>
      </w:r>
      <w:r w:rsidRPr="00275691">
        <w:rPr>
          <w:sz w:val="28"/>
          <w:szCs w:val="28"/>
        </w:rPr>
        <w:lastRenderedPageBreak/>
        <w:t xml:space="preserve">планируется более </w:t>
      </w:r>
      <w:r w:rsidR="00D30DD6">
        <w:rPr>
          <w:sz w:val="28"/>
          <w:szCs w:val="28"/>
        </w:rPr>
        <w:t>5</w:t>
      </w:r>
      <w:r w:rsidR="008A4671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процентов в общем объеме расходов бюджета</w:t>
      </w:r>
      <w:r w:rsidR="008A4671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 w:rsidR="008A4671"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 </w:t>
      </w:r>
      <w:r w:rsidR="001E0860">
        <w:rPr>
          <w:spacing w:val="-4"/>
          <w:sz w:val="28"/>
          <w:szCs w:val="28"/>
        </w:rPr>
        <w:t>Нижнебыковского</w:t>
      </w:r>
      <w:r w:rsidR="008A4671">
        <w:rPr>
          <w:spacing w:val="-4"/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культуры </w:t>
      </w:r>
      <w:r w:rsidR="00D30DD6">
        <w:rPr>
          <w:sz w:val="28"/>
          <w:szCs w:val="28"/>
        </w:rPr>
        <w:t>,благоустройство территории</w:t>
      </w:r>
      <w:r w:rsidRPr="00275691">
        <w:rPr>
          <w:sz w:val="28"/>
          <w:szCs w:val="28"/>
        </w:rPr>
        <w:t>, поддержку</w:t>
      </w:r>
      <w:r w:rsidR="00D30DD6">
        <w:rPr>
          <w:sz w:val="28"/>
          <w:szCs w:val="28"/>
        </w:rPr>
        <w:t xml:space="preserve"> отдельных категорий граждан</w:t>
      </w:r>
      <w:r w:rsidR="008A467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</w:t>
      </w:r>
      <w:r w:rsidR="008A4671"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года. </w:t>
      </w:r>
    </w:p>
    <w:p w:rsidR="008A4671" w:rsidRDefault="008A4671" w:rsidP="00D30DD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Финансовое обеспечение региональных проектов будет осуществляться в рамках реализации муниципальных программ </w:t>
      </w:r>
      <w:r w:rsidR="001E0860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межбюджетных отношений </w:t>
      </w:r>
    </w:p>
    <w:p w:rsidR="00932B54" w:rsidRDefault="00932B54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932B54" w:rsidP="00462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1A9">
        <w:rPr>
          <w:sz w:val="28"/>
          <w:szCs w:val="28"/>
        </w:rPr>
        <w:t>В среднесрочной и долгосрочной перспективе межбюджетные отношения</w:t>
      </w:r>
      <w:r>
        <w:rPr>
          <w:sz w:val="28"/>
          <w:szCs w:val="28"/>
        </w:rPr>
        <w:t xml:space="preserve"> и их </w:t>
      </w:r>
      <w:r w:rsidRPr="003F51A9">
        <w:rPr>
          <w:sz w:val="28"/>
          <w:szCs w:val="28"/>
        </w:rPr>
        <w:t>совершенствование будут являться одними из приоритетных направлений бюджетной политики, направленные на повышение финансовой самостоятельности бюджет</w:t>
      </w:r>
      <w:r>
        <w:rPr>
          <w:sz w:val="28"/>
          <w:szCs w:val="28"/>
        </w:rPr>
        <w:t xml:space="preserve">а </w:t>
      </w:r>
      <w:r w:rsidR="001E0860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Pr="003F51A9">
        <w:rPr>
          <w:sz w:val="28"/>
          <w:szCs w:val="28"/>
        </w:rPr>
        <w:t>,</w:t>
      </w:r>
      <w:r w:rsidR="00462893">
        <w:rPr>
          <w:sz w:val="28"/>
          <w:szCs w:val="28"/>
        </w:rPr>
        <w:t>обеспечение</w:t>
      </w:r>
      <w:r w:rsidR="00462893" w:rsidRPr="00E11011">
        <w:rPr>
          <w:sz w:val="28"/>
          <w:szCs w:val="28"/>
        </w:rPr>
        <w:t xml:space="preserve"> долгосрочной сбалансированности и устойчивости бюджет</w:t>
      </w:r>
      <w:r w:rsidR="00462893">
        <w:rPr>
          <w:sz w:val="28"/>
          <w:szCs w:val="28"/>
        </w:rPr>
        <w:t>асельского поселения</w:t>
      </w:r>
      <w:r w:rsidRPr="003F51A9">
        <w:rPr>
          <w:sz w:val="28"/>
          <w:szCs w:val="28"/>
        </w:rPr>
        <w:t>, качественное управ</w:t>
      </w:r>
      <w:r w:rsidR="00462893">
        <w:rPr>
          <w:sz w:val="28"/>
          <w:szCs w:val="28"/>
        </w:rPr>
        <w:t>ление муниципальными финансами.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Это касается как вопросов оказания финансовой помощи из бюджета</w:t>
      </w:r>
      <w:r w:rsidR="00462893">
        <w:rPr>
          <w:sz w:val="28"/>
          <w:szCs w:val="28"/>
        </w:rPr>
        <w:t xml:space="preserve"> муниципального района</w:t>
      </w:r>
      <w:r w:rsidRPr="00275691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Долговая политика на долгосрочный период будет направлена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 своевременн</w:t>
      </w:r>
      <w:r w:rsidR="00D30DD6">
        <w:rPr>
          <w:sz w:val="28"/>
          <w:szCs w:val="28"/>
        </w:rPr>
        <w:t>ое</w:t>
      </w:r>
      <w:r w:rsidRPr="00275691">
        <w:rPr>
          <w:sz w:val="28"/>
          <w:szCs w:val="28"/>
        </w:rPr>
        <w:t xml:space="preserve"> и полно</w:t>
      </w:r>
      <w:r w:rsidR="00D30DD6">
        <w:rPr>
          <w:sz w:val="28"/>
          <w:szCs w:val="28"/>
        </w:rPr>
        <w:t>е</w:t>
      </w:r>
      <w:r w:rsidRPr="00275691">
        <w:rPr>
          <w:sz w:val="28"/>
          <w:szCs w:val="28"/>
        </w:rPr>
        <w:t xml:space="preserve"> исполнении </w:t>
      </w:r>
      <w:r w:rsidR="00462893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 w:rsidR="00462893"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1"/>
      <w:footerReference w:type="even" r:id="rId12"/>
      <w:footerReference w:type="default" r:id="rId13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38" w:rsidRDefault="00454E38">
      <w:r>
        <w:separator/>
      </w:r>
    </w:p>
  </w:endnote>
  <w:endnote w:type="continuationSeparator" w:id="1">
    <w:p w:rsidR="00454E38" w:rsidRDefault="0045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3" w:rsidRPr="00345429" w:rsidRDefault="006052E3" w:rsidP="00E042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3" w:rsidRPr="003179C8" w:rsidRDefault="00867FFE" w:rsidP="00E04248">
    <w:pPr>
      <w:pStyle w:val="a7"/>
      <w:rPr>
        <w:lang w:val="en-US"/>
      </w:rPr>
    </w:pPr>
    <w:fldSimple w:instr="FILENAME  \p  \* MERGEFORMAT">
      <w:r w:rsidR="006520EF">
        <w:rPr>
          <w:noProof/>
          <w:lang w:val="en-US"/>
        </w:rPr>
        <w:t>C</w:t>
      </w:r>
      <w:r w:rsidR="006520EF" w:rsidRPr="003179C8">
        <w:rPr>
          <w:noProof/>
          <w:lang w:val="en-US"/>
        </w:rPr>
        <w:t>:\</w:t>
      </w:r>
      <w:r w:rsidR="006520EF">
        <w:rPr>
          <w:noProof/>
          <w:lang w:val="en-US"/>
        </w:rPr>
        <w:t>Users</w:t>
      </w:r>
      <w:r w:rsidR="006520EF" w:rsidRPr="003179C8">
        <w:rPr>
          <w:noProof/>
          <w:lang w:val="en-US"/>
        </w:rPr>
        <w:t>\</w:t>
      </w:r>
      <w:r w:rsidR="006520EF">
        <w:rPr>
          <w:noProof/>
          <w:lang w:val="en-US"/>
        </w:rPr>
        <w:t>user</w:t>
      </w:r>
      <w:r w:rsidR="006520EF" w:rsidRPr="003179C8">
        <w:rPr>
          <w:noProof/>
          <w:lang w:val="en-US"/>
        </w:rPr>
        <w:t>\</w:t>
      </w:r>
      <w:r w:rsidR="006520EF">
        <w:rPr>
          <w:noProof/>
          <w:lang w:val="en-US"/>
        </w:rPr>
        <w:t>Downloads</w:t>
      </w:r>
      <w:r w:rsidR="006520EF" w:rsidRPr="003179C8">
        <w:rPr>
          <w:noProof/>
          <w:lang w:val="en-US"/>
        </w:rPr>
        <w:t xml:space="preserve">\№94 </w:t>
      </w:r>
      <w:r w:rsidR="006520EF" w:rsidRPr="006520EF">
        <w:rPr>
          <w:noProof/>
        </w:rPr>
        <w:t>Бюд</w:t>
      </w:r>
      <w:r w:rsidR="006520EF" w:rsidRPr="003179C8">
        <w:rPr>
          <w:noProof/>
          <w:lang w:val="en-US"/>
        </w:rPr>
        <w:t>.</w:t>
      </w:r>
      <w:r w:rsidR="006520EF" w:rsidRPr="006520EF">
        <w:rPr>
          <w:noProof/>
        </w:rPr>
        <w:t>пргноз</w:t>
      </w:r>
      <w:r w:rsidR="006520EF" w:rsidRPr="003179C8">
        <w:rPr>
          <w:noProof/>
          <w:lang w:val="en-US"/>
        </w:rPr>
        <w:t xml:space="preserve"> 2023-28.docx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3" w:rsidRDefault="00867F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2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2E3" w:rsidRDefault="006052E3">
    <w:pPr>
      <w:pStyle w:val="a7"/>
      <w:ind w:right="360"/>
    </w:pPr>
  </w:p>
  <w:p w:rsidR="006052E3" w:rsidRDefault="006052E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3" w:rsidRPr="003179C8" w:rsidRDefault="00867FFE" w:rsidP="00E04248">
    <w:pPr>
      <w:pStyle w:val="a7"/>
      <w:rPr>
        <w:lang w:val="en-US"/>
      </w:rPr>
    </w:pPr>
    <w:fldSimple w:instr="FILENAME  \p  \* MERGEFORMAT">
      <w:r w:rsidR="006520EF">
        <w:rPr>
          <w:noProof/>
          <w:lang w:val="en-US"/>
        </w:rPr>
        <w:t>C</w:t>
      </w:r>
      <w:r w:rsidR="006520EF" w:rsidRPr="003179C8">
        <w:rPr>
          <w:noProof/>
          <w:lang w:val="en-US"/>
        </w:rPr>
        <w:t>:\</w:t>
      </w:r>
      <w:r w:rsidR="006520EF">
        <w:rPr>
          <w:noProof/>
          <w:lang w:val="en-US"/>
        </w:rPr>
        <w:t>Users</w:t>
      </w:r>
      <w:r w:rsidR="006520EF" w:rsidRPr="003179C8">
        <w:rPr>
          <w:noProof/>
          <w:lang w:val="en-US"/>
        </w:rPr>
        <w:t>\</w:t>
      </w:r>
      <w:r w:rsidR="006520EF">
        <w:rPr>
          <w:noProof/>
          <w:lang w:val="en-US"/>
        </w:rPr>
        <w:t>user</w:t>
      </w:r>
      <w:r w:rsidR="006520EF" w:rsidRPr="003179C8">
        <w:rPr>
          <w:noProof/>
          <w:lang w:val="en-US"/>
        </w:rPr>
        <w:t>\</w:t>
      </w:r>
      <w:r w:rsidR="006520EF">
        <w:rPr>
          <w:noProof/>
          <w:lang w:val="en-US"/>
        </w:rPr>
        <w:t>Downloads</w:t>
      </w:r>
      <w:r w:rsidR="006520EF" w:rsidRPr="003179C8">
        <w:rPr>
          <w:noProof/>
          <w:lang w:val="en-US"/>
        </w:rPr>
        <w:t xml:space="preserve">\№94 </w:t>
      </w:r>
      <w:r w:rsidR="006520EF" w:rsidRPr="006520EF">
        <w:rPr>
          <w:noProof/>
        </w:rPr>
        <w:t>Бюд</w:t>
      </w:r>
      <w:r w:rsidR="006520EF" w:rsidRPr="003179C8">
        <w:rPr>
          <w:noProof/>
          <w:lang w:val="en-US"/>
        </w:rPr>
        <w:t>.</w:t>
      </w:r>
      <w:r w:rsidR="006520EF" w:rsidRPr="006520EF">
        <w:rPr>
          <w:noProof/>
        </w:rPr>
        <w:t>пргноз</w:t>
      </w:r>
      <w:r w:rsidR="006520EF" w:rsidRPr="003179C8">
        <w:rPr>
          <w:noProof/>
          <w:lang w:val="en-US"/>
        </w:rPr>
        <w:t xml:space="preserve"> 2023-28.docx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38" w:rsidRDefault="00454E38">
      <w:r>
        <w:separator/>
      </w:r>
    </w:p>
  </w:footnote>
  <w:footnote w:type="continuationSeparator" w:id="1">
    <w:p w:rsidR="00454E38" w:rsidRDefault="0045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3" w:rsidRDefault="006052E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052E3" w:rsidRDefault="00867FFE" w:rsidP="005A15FC">
        <w:pPr>
          <w:pStyle w:val="a9"/>
          <w:jc w:val="center"/>
        </w:pPr>
        <w:r>
          <w:fldChar w:fldCharType="begin"/>
        </w:r>
        <w:r w:rsidR="006052E3">
          <w:instrText>PAGE   \* MERGEFORMAT</w:instrText>
        </w:r>
        <w:r>
          <w:fldChar w:fldCharType="separate"/>
        </w:r>
        <w:r w:rsidR="003179C8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691"/>
    <w:rsid w:val="000004E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8F6"/>
    <w:rsid w:val="000E42BD"/>
    <w:rsid w:val="000F2B40"/>
    <w:rsid w:val="000F5B6A"/>
    <w:rsid w:val="001006EB"/>
    <w:rsid w:val="00104E0D"/>
    <w:rsid w:val="0010504A"/>
    <w:rsid w:val="00111CD6"/>
    <w:rsid w:val="00116BFA"/>
    <w:rsid w:val="00125DE3"/>
    <w:rsid w:val="00147042"/>
    <w:rsid w:val="00153B21"/>
    <w:rsid w:val="001B2D1C"/>
    <w:rsid w:val="001C1D98"/>
    <w:rsid w:val="001D2690"/>
    <w:rsid w:val="001E0860"/>
    <w:rsid w:val="001F4BE3"/>
    <w:rsid w:val="001F6D02"/>
    <w:rsid w:val="00232A2C"/>
    <w:rsid w:val="00236266"/>
    <w:rsid w:val="002504E8"/>
    <w:rsid w:val="00254382"/>
    <w:rsid w:val="00255A4C"/>
    <w:rsid w:val="0027031E"/>
    <w:rsid w:val="00275691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274"/>
    <w:rsid w:val="00313D3A"/>
    <w:rsid w:val="00313F9D"/>
    <w:rsid w:val="003167D4"/>
    <w:rsid w:val="003179C8"/>
    <w:rsid w:val="00341FC1"/>
    <w:rsid w:val="00345429"/>
    <w:rsid w:val="00346377"/>
    <w:rsid w:val="003477D9"/>
    <w:rsid w:val="003651E9"/>
    <w:rsid w:val="0037040B"/>
    <w:rsid w:val="003855C3"/>
    <w:rsid w:val="003921D8"/>
    <w:rsid w:val="003936FD"/>
    <w:rsid w:val="003B2193"/>
    <w:rsid w:val="00407B71"/>
    <w:rsid w:val="00425061"/>
    <w:rsid w:val="0043686A"/>
    <w:rsid w:val="00441069"/>
    <w:rsid w:val="00444636"/>
    <w:rsid w:val="00453869"/>
    <w:rsid w:val="00454E38"/>
    <w:rsid w:val="00462893"/>
    <w:rsid w:val="00470BA8"/>
    <w:rsid w:val="004711EC"/>
    <w:rsid w:val="00472FC2"/>
    <w:rsid w:val="00480BC7"/>
    <w:rsid w:val="004871AA"/>
    <w:rsid w:val="004957D8"/>
    <w:rsid w:val="004B422D"/>
    <w:rsid w:val="004B6A5C"/>
    <w:rsid w:val="004C2853"/>
    <w:rsid w:val="004E78FD"/>
    <w:rsid w:val="004F7011"/>
    <w:rsid w:val="00506951"/>
    <w:rsid w:val="00515D9C"/>
    <w:rsid w:val="00531C4B"/>
    <w:rsid w:val="00531FBD"/>
    <w:rsid w:val="0053366A"/>
    <w:rsid w:val="00540E73"/>
    <w:rsid w:val="00575286"/>
    <w:rsid w:val="00587BF6"/>
    <w:rsid w:val="005A15FC"/>
    <w:rsid w:val="005B42DF"/>
    <w:rsid w:val="005C5FF3"/>
    <w:rsid w:val="006052E3"/>
    <w:rsid w:val="0061138A"/>
    <w:rsid w:val="00611679"/>
    <w:rsid w:val="00613D7D"/>
    <w:rsid w:val="0061660B"/>
    <w:rsid w:val="00616D2A"/>
    <w:rsid w:val="006520EF"/>
    <w:rsid w:val="006564DB"/>
    <w:rsid w:val="00657445"/>
    <w:rsid w:val="00660EE3"/>
    <w:rsid w:val="00667347"/>
    <w:rsid w:val="00676B57"/>
    <w:rsid w:val="006B7A21"/>
    <w:rsid w:val="006C4815"/>
    <w:rsid w:val="006F23D0"/>
    <w:rsid w:val="007034C1"/>
    <w:rsid w:val="00710FED"/>
    <w:rsid w:val="007120F8"/>
    <w:rsid w:val="007219F0"/>
    <w:rsid w:val="007371E6"/>
    <w:rsid w:val="007730B1"/>
    <w:rsid w:val="007800FF"/>
    <w:rsid w:val="00782222"/>
    <w:rsid w:val="007936ED"/>
    <w:rsid w:val="007B5927"/>
    <w:rsid w:val="007B6388"/>
    <w:rsid w:val="007C0A5F"/>
    <w:rsid w:val="007F302F"/>
    <w:rsid w:val="00803F3C"/>
    <w:rsid w:val="008048DA"/>
    <w:rsid w:val="00804CFE"/>
    <w:rsid w:val="00811C94"/>
    <w:rsid w:val="00811CF1"/>
    <w:rsid w:val="00831503"/>
    <w:rsid w:val="008438D7"/>
    <w:rsid w:val="00860E5A"/>
    <w:rsid w:val="00867AB6"/>
    <w:rsid w:val="00867FFE"/>
    <w:rsid w:val="008767F7"/>
    <w:rsid w:val="00881407"/>
    <w:rsid w:val="008A26EE"/>
    <w:rsid w:val="008A4671"/>
    <w:rsid w:val="008B6AD3"/>
    <w:rsid w:val="008C37FB"/>
    <w:rsid w:val="008D13B5"/>
    <w:rsid w:val="008D1931"/>
    <w:rsid w:val="00900DDC"/>
    <w:rsid w:val="00910044"/>
    <w:rsid w:val="009122B1"/>
    <w:rsid w:val="009127DC"/>
    <w:rsid w:val="00913129"/>
    <w:rsid w:val="00917C70"/>
    <w:rsid w:val="00920072"/>
    <w:rsid w:val="009228DF"/>
    <w:rsid w:val="00924E84"/>
    <w:rsid w:val="00931944"/>
    <w:rsid w:val="00932B54"/>
    <w:rsid w:val="00947FCC"/>
    <w:rsid w:val="00951793"/>
    <w:rsid w:val="00952B3C"/>
    <w:rsid w:val="00960321"/>
    <w:rsid w:val="00960531"/>
    <w:rsid w:val="00985A10"/>
    <w:rsid w:val="00990718"/>
    <w:rsid w:val="009976FB"/>
    <w:rsid w:val="009D7352"/>
    <w:rsid w:val="00A05B6C"/>
    <w:rsid w:val="00A061D7"/>
    <w:rsid w:val="00A30E81"/>
    <w:rsid w:val="00A34804"/>
    <w:rsid w:val="00A4163D"/>
    <w:rsid w:val="00A6632B"/>
    <w:rsid w:val="00A67B50"/>
    <w:rsid w:val="00A941CF"/>
    <w:rsid w:val="00AB1ACA"/>
    <w:rsid w:val="00AC5CFA"/>
    <w:rsid w:val="00AE2601"/>
    <w:rsid w:val="00AE7A68"/>
    <w:rsid w:val="00AF53A7"/>
    <w:rsid w:val="00B02C23"/>
    <w:rsid w:val="00B174E0"/>
    <w:rsid w:val="00B22F6A"/>
    <w:rsid w:val="00B31114"/>
    <w:rsid w:val="00B35935"/>
    <w:rsid w:val="00B37E63"/>
    <w:rsid w:val="00B444A2"/>
    <w:rsid w:val="00B46862"/>
    <w:rsid w:val="00B47432"/>
    <w:rsid w:val="00B57629"/>
    <w:rsid w:val="00B62CFB"/>
    <w:rsid w:val="00B72D61"/>
    <w:rsid w:val="00B80D5B"/>
    <w:rsid w:val="00B81A41"/>
    <w:rsid w:val="00B8231A"/>
    <w:rsid w:val="00BA708C"/>
    <w:rsid w:val="00BB55C0"/>
    <w:rsid w:val="00BC0920"/>
    <w:rsid w:val="00BE7B10"/>
    <w:rsid w:val="00BF39F0"/>
    <w:rsid w:val="00C11FDF"/>
    <w:rsid w:val="00C37C79"/>
    <w:rsid w:val="00C572C4"/>
    <w:rsid w:val="00C57C3F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0DD6"/>
    <w:rsid w:val="00D460DE"/>
    <w:rsid w:val="00D67295"/>
    <w:rsid w:val="00D73323"/>
    <w:rsid w:val="00D81C73"/>
    <w:rsid w:val="00DA0AAD"/>
    <w:rsid w:val="00DA1E06"/>
    <w:rsid w:val="00DA7C1C"/>
    <w:rsid w:val="00DB4D6B"/>
    <w:rsid w:val="00DC2302"/>
    <w:rsid w:val="00DC566C"/>
    <w:rsid w:val="00DC6AA9"/>
    <w:rsid w:val="00DE50C1"/>
    <w:rsid w:val="00E04248"/>
    <w:rsid w:val="00E04378"/>
    <w:rsid w:val="00E05928"/>
    <w:rsid w:val="00E138E0"/>
    <w:rsid w:val="00E3132E"/>
    <w:rsid w:val="00E36EA0"/>
    <w:rsid w:val="00E52AF3"/>
    <w:rsid w:val="00E61F30"/>
    <w:rsid w:val="00E627FD"/>
    <w:rsid w:val="00E657E1"/>
    <w:rsid w:val="00E67DF0"/>
    <w:rsid w:val="00E7274C"/>
    <w:rsid w:val="00E74E00"/>
    <w:rsid w:val="00E75C57"/>
    <w:rsid w:val="00E76A4E"/>
    <w:rsid w:val="00E86F85"/>
    <w:rsid w:val="00E9626F"/>
    <w:rsid w:val="00EA34B9"/>
    <w:rsid w:val="00EA5BE1"/>
    <w:rsid w:val="00EA70FD"/>
    <w:rsid w:val="00EC40AD"/>
    <w:rsid w:val="00ED696C"/>
    <w:rsid w:val="00ED72D3"/>
    <w:rsid w:val="00EE4E5E"/>
    <w:rsid w:val="00EF29AB"/>
    <w:rsid w:val="00EF2ACB"/>
    <w:rsid w:val="00EF56AF"/>
    <w:rsid w:val="00EF66B7"/>
    <w:rsid w:val="00F02C40"/>
    <w:rsid w:val="00F24917"/>
    <w:rsid w:val="00F2724D"/>
    <w:rsid w:val="00F30D40"/>
    <w:rsid w:val="00F370F0"/>
    <w:rsid w:val="00F410DF"/>
    <w:rsid w:val="00F46B19"/>
    <w:rsid w:val="00F8225E"/>
    <w:rsid w:val="00F86418"/>
    <w:rsid w:val="00F9297B"/>
    <w:rsid w:val="00FA6611"/>
    <w:rsid w:val="00FB6310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72"/>
  </w:style>
  <w:style w:type="paragraph" w:styleId="1">
    <w:name w:val="heading 1"/>
    <w:basedOn w:val="a"/>
    <w:next w:val="a"/>
    <w:link w:val="10"/>
    <w:qFormat/>
    <w:rsid w:val="009200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20072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92007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9200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007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007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007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afff3">
    <w:name w:val="Знак Знак Знак Знак"/>
    <w:basedOn w:val="a"/>
    <w:uiPriority w:val="99"/>
    <w:rsid w:val="00111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73BB-8215-484E-B5F5-C436B73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53</cp:revision>
  <cp:lastPrinted>2023-01-11T12:16:00Z</cp:lastPrinted>
  <dcterms:created xsi:type="dcterms:W3CDTF">2022-08-16T13:53:00Z</dcterms:created>
  <dcterms:modified xsi:type="dcterms:W3CDTF">2023-01-11T12:23:00Z</dcterms:modified>
</cp:coreProperties>
</file>