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2A" w:rsidRPr="00197B89" w:rsidRDefault="00DB332A" w:rsidP="00DB332A">
      <w:pPr>
        <w:shd w:val="clear" w:color="auto" w:fill="D8CF9C"/>
        <w:spacing w:before="285" w:after="285" w:line="240" w:lineRule="auto"/>
        <w:outlineLvl w:val="1"/>
        <w:rPr>
          <w:rFonts w:ascii="Arial" w:eastAsia="Times New Roman" w:hAnsi="Arial" w:cs="Arial"/>
          <w:color w:val="416BAA"/>
          <w:sz w:val="30"/>
          <w:szCs w:val="30"/>
          <w:lang w:eastAsia="ru-RU"/>
        </w:rPr>
      </w:pPr>
      <w:r w:rsidRPr="00197B89">
        <w:rPr>
          <w:rFonts w:ascii="Arial" w:eastAsia="Times New Roman" w:hAnsi="Arial" w:cs="Arial"/>
          <w:color w:val="416BAA"/>
          <w:sz w:val="30"/>
          <w:szCs w:val="30"/>
          <w:lang w:eastAsia="ru-RU"/>
        </w:rPr>
        <w:t>Работа по профилактике межнациональных конфликтов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Беседы с жителями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 — многонациональное государство, в котором живет более ста народов. Развитие их отношений между собой и с другими народами мира обуславливает цели и содержание воспитания культуры межнационального общения у молодежи и всего наследия страны.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задача четко определена в Концепции Государственной национальной политики Российской Федерации. В ней подчеркивается необходимость обеспечить реализацию в системах воспитания, среднего и высшего образования, повышения квалификации кадров, в трудовых коллективах, программ и курсов по вопросам воспитания культуры межнационального общения, ознакомления детей, молодежи, населения с духовными богатствами народов России.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ООН, ЮНЕСКО и другие международные организации в своих основополагающих документах рассматривают воспитание людей в духе мира и дружбы между народами как важнейшую цель системы воспитания и образования. Во Всеобщей декларации прав человека ООН сказано, что образование должно содействовать взаимопониманию и дружбе между всеми народами, расовыми и религиозными группами и должно содействовать деятельности Организации Объединенных Наций по поддержанию мира.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Проблема понимания и принятия другого всегда неразрывно связана с проблемой понимания себя. Проблемы межнациональных отношений уходят корнями в проблемы формирования культуры личности, как гармоничного единства физического, интеллектуального, нравственного и духовного развития.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Межнациональное общение — это определенные взаимосвязи и взаимоотношения, в процессе которых люди, принадлежащие разным национальным общностям и придерживающиеся различных религиозных взглядов, обмениваются опытом, духовными ценностями, мыслями, чувствами. Культура такого общения зависит от общего уровня </w:t>
      </w:r>
      <w:proofErr w:type="gramStart"/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 их умения воспринимать и соблюдать общечеловеческие нормы и морали.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Культура межнациональных отношений есть не что иное, как высокая степень совершенства и развития этих отношений, которые проявляются в межнациональных экономических и духовных связях разных народов, в соблюдении определенного нравственного такта и взаимной уважительности представителей различных наций, в их общении и недопущении какого-либо пренебрежения к языку, национальным обычаям и традициям других народов.</w:t>
      </w:r>
      <w:proofErr w:type="gramEnd"/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Пассивное и равнодушное отношение общества к национальной культуре в течение длительного времени привело к утрате позитивного восприятия своей этнической общности, отразилось на понижении национального самосознания детей и молодежи. Все это в итоге привело к тому, что дети, вырастая, остаются равнодушными не только к собственным этническим корням, но и культурному многообразию той земли, которая является их родиной.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Часто дети испытывают трудности, связанные с неумением, а отсюда и нежеланием принять и понять </w:t>
      </w:r>
      <w:proofErr w:type="gramStart"/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другого</w:t>
      </w:r>
      <w:proofErr w:type="gramEnd"/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именно как другого. В большинстве своем они не могут даже представить себе, что перед ними другая культура со своей собственной, особой логикой мышления и поведения. И зачастую пытаются проецировать на других собственные мысли и качества.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Развитие личности в гармонии с общечеловеческой культуры зависит от уровня базовой гуманитарной культуры. Сегодня все большее распространение в детской среде получают недоброжелательность, озлобленность, агрессивность. Причин этому много: особенности возраста </w:t>
      </w: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— установка на образ супермена, стремление к психологической защищенности, черно-белое восприятие действительности, взаимная нетерпимость и эгоизм, усиленный средствами массовой информации, неделикатными высказываниями взрослых, неравномерное социальное окружение детей, этнические стереотипы (обобщенное представление о физическом, нравственном и умственном облике представителей различных этнических групп). Поэтому активизируется процесс поиска эффективных механизмов воспитания детей в духе дружелюбности.</w:t>
      </w:r>
    </w:p>
    <w:p w:rsidR="00DB332A" w:rsidRPr="00197B89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средств гармонизации межнациональных отношений, является воспитание культуры межнационального общения.</w:t>
      </w:r>
    </w:p>
    <w:p w:rsidR="00DB332A" w:rsidRPr="00DB332A" w:rsidRDefault="00DB332A" w:rsidP="00DB332A">
      <w:pPr>
        <w:shd w:val="clear" w:color="auto" w:fill="D8CF9C"/>
        <w:spacing w:before="180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Культура межнационального общения — это уважительное отношение человека к людям различных наций и рас, уважение к их культуре, истории, национальному достоинству. Культура межнационального общения предполагает выполнение людьми правовых и морально-этнических норм в многонациональной среде. Из данного определения следует, что любой человек является культурным лишь в том случае, если он понимает и принимает иные культурные позиции и ценности, умеет пойти на компромисс, понимает ценность не только своей независимости, но и чужой.</w:t>
      </w:r>
    </w:p>
    <w:p w:rsidR="00195830" w:rsidRDefault="00195830"/>
    <w:sectPr w:rsidR="00195830" w:rsidSect="001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B332A"/>
    <w:rsid w:val="00195830"/>
    <w:rsid w:val="00197B89"/>
    <w:rsid w:val="00295D4C"/>
    <w:rsid w:val="00521F2C"/>
    <w:rsid w:val="00724C38"/>
    <w:rsid w:val="008435A7"/>
    <w:rsid w:val="009C336C"/>
    <w:rsid w:val="00AA0DCB"/>
    <w:rsid w:val="00AD7AE7"/>
    <w:rsid w:val="00B36195"/>
    <w:rsid w:val="00B41288"/>
    <w:rsid w:val="00CB1F39"/>
    <w:rsid w:val="00D5487A"/>
    <w:rsid w:val="00DB332A"/>
    <w:rsid w:val="00E25E6D"/>
    <w:rsid w:val="00FB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6D"/>
  </w:style>
  <w:style w:type="paragraph" w:styleId="2">
    <w:name w:val="heading 2"/>
    <w:basedOn w:val="a"/>
    <w:link w:val="20"/>
    <w:uiPriority w:val="9"/>
    <w:qFormat/>
    <w:rsid w:val="00DB332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A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B332A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B332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2023-02-09T10:20:00Z</dcterms:created>
  <dcterms:modified xsi:type="dcterms:W3CDTF">2023-02-13T08:51:00Z</dcterms:modified>
</cp:coreProperties>
</file>